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FFCE" w14:textId="75F3570D" w:rsidR="00C41081" w:rsidRDefault="0045590F">
      <w:pPr>
        <w:rPr>
          <w:b/>
          <w:bCs/>
        </w:rPr>
      </w:pPr>
      <w:r w:rsidRPr="00C64FB4">
        <w:rPr>
          <w:b/>
          <w:bCs/>
          <w:noProof/>
          <w:lang w:eastAsia="es-MX"/>
        </w:rPr>
        <mc:AlternateContent>
          <mc:Choice Requires="wps">
            <w:drawing>
              <wp:anchor distT="0" distB="0" distL="114300" distR="114300" simplePos="0" relativeHeight="251639808" behindDoc="0" locked="0" layoutInCell="1" allowOverlap="1" wp14:anchorId="26D00F63" wp14:editId="472D9CA3">
                <wp:simplePos x="0" y="0"/>
                <wp:positionH relativeFrom="column">
                  <wp:posOffset>-808042</wp:posOffset>
                </wp:positionH>
                <wp:positionV relativeFrom="paragraph">
                  <wp:posOffset>353703</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0DDCD4AC" w14:textId="77777777" w:rsidR="007C5E95" w:rsidRDefault="007C5E95"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26D00F63" id="_x0000_t202" coordsize="21600,21600" o:spt="202" path="m,l,21600r21600,l21600,xe">
                <v:stroke joinstyle="miter"/>
                <v:path gradientshapeok="t" o:connecttype="rect"/>
              </v:shapetype>
              <v:shape id="8 CuadroTexto" o:spid="_x0000_s1026" type="#_x0000_t202" style="position:absolute;left:0;text-align:left;margin-left:-63.65pt;margin-top:27.85pt;width:567.3pt;height:12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" filled="f" stroked="f">
                <v:textbox style="mso-fit-shape-to-text:t" inset="2.16808mm,1.084mm,2.16808mm,1.084mm">
                  <w:txbxContent>
                    <w:p w14:paraId="0DDCD4AC" w14:textId="77777777" w:rsidR="007C5E95" w:rsidRDefault="007C5E95"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004358C6">
        <w:rPr>
          <w:b/>
          <w:bCs/>
          <w:noProof/>
          <w:lang w:eastAsia="es-MX"/>
        </w:rPr>
        <w:drawing>
          <wp:anchor distT="0" distB="0" distL="114300" distR="114300" simplePos="0" relativeHeight="251674624" behindDoc="0" locked="0" layoutInCell="1" allowOverlap="1" wp14:anchorId="0F9B9B2F" wp14:editId="213BF6F3">
            <wp:simplePos x="0" y="0"/>
            <wp:positionH relativeFrom="margin">
              <wp:posOffset>5339715</wp:posOffset>
            </wp:positionH>
            <wp:positionV relativeFrom="margin">
              <wp:posOffset>-1222375</wp:posOffset>
            </wp:positionV>
            <wp:extent cx="1000760" cy="1280160"/>
            <wp:effectExtent l="0" t="0" r="889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760" cy="1280160"/>
                    </a:xfrm>
                    <a:prstGeom prst="rect">
                      <a:avLst/>
                    </a:prstGeom>
                    <a:noFill/>
                  </pic:spPr>
                </pic:pic>
              </a:graphicData>
            </a:graphic>
            <wp14:sizeRelH relativeFrom="margin">
              <wp14:pctWidth>0</wp14:pctWidth>
            </wp14:sizeRelH>
            <wp14:sizeRelV relativeFrom="margin">
              <wp14:pctHeight>0</wp14:pctHeight>
            </wp14:sizeRelV>
          </wp:anchor>
        </w:drawing>
      </w:r>
      <w:r w:rsidR="008A7FCF" w:rsidRPr="002D0FD7">
        <w:rPr>
          <w:noProof/>
          <w:lang w:eastAsia="es-MX"/>
        </w:rPr>
        <w:drawing>
          <wp:anchor distT="0" distB="0" distL="114300" distR="114300" simplePos="0" relativeHeight="251653632" behindDoc="0" locked="0" layoutInCell="1" allowOverlap="1" wp14:anchorId="54FF31E1" wp14:editId="5D2962D9">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14:paraId="3AE96365" w14:textId="0D645C1A" w:rsidR="00C41081" w:rsidRDefault="0045590F">
      <w:pPr>
        <w:rPr>
          <w:b/>
          <w:bCs/>
        </w:rPr>
      </w:pPr>
      <w:r w:rsidRPr="00C64FB4">
        <w:rPr>
          <w:b/>
          <w:bCs/>
          <w:noProof/>
          <w:lang w:eastAsia="es-MX"/>
        </w:rPr>
        <mc:AlternateContent>
          <mc:Choice Requires="wps">
            <w:drawing>
              <wp:anchor distT="0" distB="0" distL="114300" distR="114300" simplePos="0" relativeHeight="251664384" behindDoc="0" locked="0" layoutInCell="1" allowOverlap="1" wp14:anchorId="17C1FE12" wp14:editId="1C70FB9C">
                <wp:simplePos x="0" y="0"/>
                <wp:positionH relativeFrom="column">
                  <wp:posOffset>1233657</wp:posOffset>
                </wp:positionH>
                <wp:positionV relativeFrom="paragraph">
                  <wp:posOffset>4519295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4330AD40" w14:textId="77777777" w:rsidR="007C5E95" w:rsidRPr="00190667"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3D733B1B"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Acreditación</w:t>
                            </w:r>
                          </w:p>
                          <w:p w14:paraId="08AF3FE5"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4632F9CD" w14:textId="77777777" w:rsidR="007C5E95" w:rsidRPr="00190667"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Servicios Educativos</w:t>
                            </w:r>
                          </w:p>
                        </w:txbxContent>
                      </wps:txbx>
                      <wps:bodyPr wrap="none" lIns="78051" tIns="39025" rIns="78051" bIns="39025" rtlCol="0">
                        <a:spAutoFit/>
                      </wps:bodyPr>
                    </wps:wsp>
                  </a:graphicData>
                </a:graphic>
              </wp:anchor>
            </w:drawing>
          </mc:Choice>
          <mc:Fallback>
            <w:pict>
              <v:shape w14:anchorId="17C1FE12" id="12 CuadroTexto" o:spid="_x0000_s1027" type="#_x0000_t202" style="position:absolute;left:0;text-align:left;margin-left:97.15pt;margin-top:355.85pt;width:176.35pt;height:57.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" filled="f" stroked="f">
                <v:textbox style="mso-fit-shape-to-text:t" inset="2.16808mm,1.084mm,2.16808mm,1.084mm">
                  <w:txbxContent>
                    <w:p w14:paraId="4330AD40" w14:textId="77777777" w:rsidR="007C5E95" w:rsidRPr="00190667"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3D733B1B"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Acreditación</w:t>
                      </w:r>
                    </w:p>
                    <w:p w14:paraId="08AF3FE5"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4632F9CD" w14:textId="77777777" w:rsidR="007C5E95" w:rsidRPr="00190667" w:rsidRDefault="007C5E95"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Departamento de Servicios Educativos</w:t>
                      </w:r>
                    </w:p>
                  </w:txbxContent>
                </v:textbox>
              </v:shape>
            </w:pict>
          </mc:Fallback>
        </mc:AlternateContent>
      </w:r>
      <w:r w:rsidRPr="00C64FB4">
        <w:rPr>
          <w:b/>
          <w:bCs/>
          <w:noProof/>
          <w:lang w:eastAsia="es-MX"/>
        </w:rPr>
        <mc:AlternateContent>
          <mc:Choice Requires="wps">
            <w:drawing>
              <wp:anchor distT="0" distB="0" distL="114300" distR="114300" simplePos="0" relativeHeight="251672576" behindDoc="0" locked="0" layoutInCell="1" allowOverlap="1" wp14:anchorId="19D9900D" wp14:editId="102D0374">
                <wp:simplePos x="0" y="0"/>
                <wp:positionH relativeFrom="column">
                  <wp:posOffset>434208</wp:posOffset>
                </wp:positionH>
                <wp:positionV relativeFrom="paragraph">
                  <wp:posOffset>3453699</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76FACAAC" w14:textId="77777777" w:rsidR="007C5E95" w:rsidRPr="004358C6" w:rsidRDefault="007C5E95"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para la Educación de los Adultos</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19D9900D" id="10 CuadroTexto" o:spid="_x0000_s1028" type="#_x0000_t202" style="position:absolute;left:0;text-align:left;margin-left:34.2pt;margin-top:271.95pt;width:370.8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" filled="f" stroked="f">
                <v:textbox style="mso-fit-shape-to-text:t" inset="2.16808mm,1.084mm,2.16808mm,1.084mm">
                  <w:txbxContent>
                    <w:p w14:paraId="76FACAAC" w14:textId="77777777" w:rsidR="007C5E95" w:rsidRPr="004358C6" w:rsidRDefault="007C5E95"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para la Educación de los Adultos</w:t>
                      </w:r>
                    </w:p>
                  </w:txbxContent>
                </v:textbox>
              </v:shape>
            </w:pict>
          </mc:Fallback>
        </mc:AlternateContent>
      </w:r>
      <w:r>
        <w:rPr>
          <w:noProof/>
          <w:lang w:eastAsia="es-MX"/>
        </w:rPr>
        <mc:AlternateContent>
          <mc:Choice Requires="wps">
            <w:drawing>
              <wp:anchor distT="0" distB="0" distL="114300" distR="114300" simplePos="0" relativeHeight="251648000" behindDoc="0" locked="0" layoutInCell="1" allowOverlap="1" wp14:anchorId="797A19AF" wp14:editId="0ACC8203">
                <wp:simplePos x="0" y="0"/>
                <wp:positionH relativeFrom="column">
                  <wp:posOffset>1768220</wp:posOffset>
                </wp:positionH>
                <wp:positionV relativeFrom="paragraph">
                  <wp:posOffset>2567833</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0204D5C1"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97A19AF" id="_x0000_s1029" type="#_x0000_t202" style="position:absolute;left:0;text-align:left;margin-left:139.25pt;margin-top:202.2pt;width:161.3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" filled="f" stroked="f">
                <v:textbox>
                  <w:txbxContent>
                    <w:p w14:paraId="0204D5C1" w14:textId="77777777" w:rsidR="007C5E95" w:rsidRDefault="007C5E95"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Pr="00C64FB4">
        <w:rPr>
          <w:b/>
          <w:bCs/>
          <w:noProof/>
          <w:lang w:eastAsia="es-MX"/>
        </w:rPr>
        <mc:AlternateContent>
          <mc:Choice Requires="wps">
            <w:drawing>
              <wp:anchor distT="0" distB="0" distL="114300" distR="114300" simplePos="0" relativeHeight="251656192" behindDoc="0" locked="0" layoutInCell="1" allowOverlap="1" wp14:anchorId="77021C4F" wp14:editId="2334D9FF">
                <wp:simplePos x="0" y="0"/>
                <wp:positionH relativeFrom="column">
                  <wp:posOffset>213863</wp:posOffset>
                </wp:positionH>
                <wp:positionV relativeFrom="paragraph">
                  <wp:posOffset>1434028</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3908111C" w14:textId="77777777" w:rsidR="007C5E95" w:rsidRPr="008A7FCF" w:rsidRDefault="007C5E95"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Servicios Descentralizados para la Educación de los Adultos</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77021C4F" id="_x0000_s1030" type="#_x0000_t202" style="position:absolute;left:0;text-align:left;margin-left:16.85pt;margin-top:112.9pt;width:407.1pt;height:1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" filled="f" stroked="f">
                <v:textbox style="mso-fit-shape-to-text:t" inset="2.16808mm,1.084mm,2.16808mm,1.084mm">
                  <w:txbxContent>
                    <w:p w14:paraId="3908111C" w14:textId="77777777" w:rsidR="007C5E95" w:rsidRPr="008A7FCF" w:rsidRDefault="007C5E95"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Servicios Descentralizados para la Educación de los Adultos</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5680" behindDoc="0" locked="0" layoutInCell="1" allowOverlap="1" wp14:anchorId="0752BDFA" wp14:editId="0C4EC30A">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F2113" w14:textId="77777777" w:rsidR="007C5E95" w:rsidRDefault="007C5E95"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0752BDFA" id="3 Combinar" o:spid="_x0000_s1031" style="position:absolute;left:0;text-align:left;margin-left:-35.4pt;margin-top:288.35pt;width:724.2pt;height:477.25pt;rotation:3320988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5F7F2113" w14:textId="77777777" w:rsidR="007C5E95" w:rsidRDefault="007C5E95"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4656" behindDoc="0" locked="0" layoutInCell="1" allowOverlap="1" wp14:anchorId="449D1858" wp14:editId="59BBCD45">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B7305" w14:textId="77777777" w:rsidR="007C5E95" w:rsidRDefault="007C5E95"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449D1858" id="_x0000_s1032" style="position:absolute;left:0;text-align:left;margin-left:-49.85pt;margin-top:279.5pt;width:737.7pt;height:496.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3D2B7305" w14:textId="77777777" w:rsidR="007C5E95" w:rsidRDefault="007C5E95" w:rsidP="008A7FCF">
                      <w:pPr>
                        <w:jc w:val="center"/>
                      </w:pPr>
                    </w:p>
                  </w:txbxContent>
                </v:textbox>
              </v:shape>
            </w:pict>
          </mc:Fallback>
        </mc:AlternateContent>
      </w:r>
      <w:r w:rsidR="00C41081">
        <w:rPr>
          <w:b/>
          <w:bCs/>
        </w:rPr>
        <w:br w:type="page"/>
      </w:r>
    </w:p>
    <w:p w14:paraId="2696E033"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16B675A0" w14:textId="51306360" w:rsidR="0045590F" w:rsidRDefault="0045590F" w:rsidP="0045590F">
      <w:pPr>
        <w:pStyle w:val="TtuloTDC"/>
        <w:jc w:val="center"/>
        <w:rPr>
          <w:rFonts w:ascii="Montserrat" w:hAnsi="Montserrat"/>
          <w:sz w:val="32"/>
          <w:szCs w:val="32"/>
        </w:rPr>
      </w:pPr>
      <w:bookmarkStart w:id="0" w:name="_Hlk86169604"/>
      <w:r w:rsidRPr="002B2243">
        <w:rPr>
          <w:rFonts w:ascii="Montserrat" w:hAnsi="Montserrat"/>
          <w:sz w:val="32"/>
          <w:szCs w:val="32"/>
        </w:rPr>
        <w:lastRenderedPageBreak/>
        <w:t>INDICE</w:t>
      </w:r>
    </w:p>
    <w:bookmarkEnd w:id="0"/>
    <w:p w14:paraId="4861324A" w14:textId="77777777" w:rsidR="0045590F" w:rsidRPr="0045590F" w:rsidRDefault="0045590F" w:rsidP="0045590F">
      <w:pPr>
        <w:rPr>
          <w:lang w:eastAsia="es-MX"/>
        </w:rPr>
      </w:pPr>
    </w:p>
    <w:p w14:paraId="4586F67B" w14:textId="2B922439" w:rsidR="00A828DF" w:rsidRPr="00A828DF" w:rsidRDefault="00A828DF">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A828DF">
        <w:rPr>
          <w:rFonts w:ascii="Montserrat Light" w:hAnsi="Montserrat Light"/>
          <w:b w:val="0"/>
          <w:bCs w:val="0"/>
          <w:i/>
          <w:iCs/>
          <w:sz w:val="22"/>
          <w:szCs w:val="22"/>
        </w:rPr>
        <w:fldChar w:fldCharType="begin"/>
      </w:r>
      <w:r w:rsidRPr="00A828DF">
        <w:rPr>
          <w:rFonts w:ascii="Montserrat Light" w:hAnsi="Montserrat Light"/>
          <w:b w:val="0"/>
          <w:bCs w:val="0"/>
          <w:i/>
          <w:iCs/>
          <w:sz w:val="22"/>
          <w:szCs w:val="22"/>
        </w:rPr>
        <w:instrText xml:space="preserve"> TOC \o "1-4" \h \z \u </w:instrText>
      </w:r>
      <w:r w:rsidRPr="00A828DF">
        <w:rPr>
          <w:rFonts w:ascii="Montserrat Light" w:hAnsi="Montserrat Light"/>
          <w:b w:val="0"/>
          <w:bCs w:val="0"/>
          <w:i/>
          <w:iCs/>
          <w:sz w:val="22"/>
          <w:szCs w:val="22"/>
        </w:rPr>
        <w:fldChar w:fldCharType="separate"/>
      </w:r>
      <w:hyperlink r:id="rId14" w:anchor="_Toc86337704" w:history="1">
        <w:r w:rsidRPr="00A828DF">
          <w:rPr>
            <w:rStyle w:val="Hipervnculo"/>
            <w:rFonts w:ascii="Montserrat Light" w:hAnsi="Montserrat Light"/>
            <w:noProof/>
            <w:sz w:val="22"/>
            <w:szCs w:val="22"/>
          </w:rPr>
          <w:t>Características de la Evaluación</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_Toc86337704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w:t>
        </w:r>
        <w:r w:rsidRPr="00A828DF">
          <w:rPr>
            <w:rFonts w:ascii="Montserrat Light" w:hAnsi="Montserrat Light"/>
            <w:noProof/>
            <w:webHidden/>
            <w:sz w:val="22"/>
            <w:szCs w:val="22"/>
          </w:rPr>
          <w:fldChar w:fldCharType="end"/>
        </w:r>
      </w:hyperlink>
    </w:p>
    <w:p w14:paraId="65AAB4AF" w14:textId="78348530" w:rsidR="00A828DF" w:rsidRPr="00A828DF" w:rsidRDefault="00A828D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337705" w:history="1">
        <w:r w:rsidRPr="00A828DF">
          <w:rPr>
            <w:rStyle w:val="Hipervnculo"/>
            <w:rFonts w:ascii="Montserrat Light" w:hAnsi="Montserrat Light"/>
            <w:noProof/>
            <w:sz w:val="22"/>
            <w:szCs w:val="22"/>
          </w:rPr>
          <w:t>Antecedentes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_Toc86337705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w:t>
        </w:r>
        <w:r w:rsidRPr="00A828DF">
          <w:rPr>
            <w:rFonts w:ascii="Montserrat Light" w:hAnsi="Montserrat Light"/>
            <w:noProof/>
            <w:webHidden/>
            <w:sz w:val="22"/>
            <w:szCs w:val="22"/>
          </w:rPr>
          <w:fldChar w:fldCharType="end"/>
        </w:r>
      </w:hyperlink>
    </w:p>
    <w:p w14:paraId="60E27BE8" w14:textId="4F88805C" w:rsidR="00A828DF" w:rsidRPr="00A828DF" w:rsidRDefault="00A828D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37706" w:history="1">
        <w:r w:rsidRPr="00A828DF">
          <w:rPr>
            <w:rStyle w:val="Hipervnculo"/>
            <w:rFonts w:ascii="Montserrat Light" w:hAnsi="Montserrat Light"/>
            <w:noProof/>
            <w:sz w:val="22"/>
            <w:szCs w:val="22"/>
          </w:rPr>
          <w:t>Objetivos de la evaluación</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_Toc86337706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8</w:t>
        </w:r>
        <w:r w:rsidRPr="00A828DF">
          <w:rPr>
            <w:rFonts w:ascii="Montserrat Light" w:hAnsi="Montserrat Light"/>
            <w:noProof/>
            <w:webHidden/>
            <w:sz w:val="22"/>
            <w:szCs w:val="22"/>
          </w:rPr>
          <w:fldChar w:fldCharType="end"/>
        </w:r>
      </w:hyperlink>
    </w:p>
    <w:p w14:paraId="6BB8676B" w14:textId="1FBF7D3B"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337707" w:history="1">
        <w:r w:rsidRPr="00A828DF">
          <w:rPr>
            <w:rStyle w:val="Hipervnculo"/>
            <w:rFonts w:ascii="Montserrat Light" w:hAnsi="Montserrat Light"/>
            <w:noProof/>
            <w:sz w:val="22"/>
            <w:szCs w:val="22"/>
          </w:rPr>
          <w:t>Objetivo general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_Toc86337707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8</w:t>
        </w:r>
        <w:r w:rsidRPr="00A828DF">
          <w:rPr>
            <w:rFonts w:ascii="Montserrat Light" w:hAnsi="Montserrat Light"/>
            <w:noProof/>
            <w:webHidden/>
            <w:sz w:val="22"/>
            <w:szCs w:val="22"/>
          </w:rPr>
          <w:fldChar w:fldCharType="end"/>
        </w:r>
      </w:hyperlink>
    </w:p>
    <w:p w14:paraId="1C64628B" w14:textId="36DB83E4"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337708" w:history="1">
        <w:r w:rsidRPr="00A828DF">
          <w:rPr>
            <w:rStyle w:val="Hipervnculo"/>
            <w:rFonts w:ascii="Montserrat Light" w:hAnsi="Montserrat Light"/>
            <w:noProof/>
            <w:sz w:val="22"/>
            <w:szCs w:val="22"/>
          </w:rPr>
          <w:t>Objetivos específicos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_Toc86337708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8</w:t>
        </w:r>
        <w:r w:rsidRPr="00A828DF">
          <w:rPr>
            <w:rFonts w:ascii="Montserrat Light" w:hAnsi="Montserrat Light"/>
            <w:noProof/>
            <w:webHidden/>
            <w:sz w:val="22"/>
            <w:szCs w:val="22"/>
          </w:rPr>
          <w:fldChar w:fldCharType="end"/>
        </w:r>
      </w:hyperlink>
    </w:p>
    <w:p w14:paraId="52252CE9" w14:textId="543A286C"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337709" w:history="1">
        <w:r w:rsidRPr="00A828DF">
          <w:rPr>
            <w:rStyle w:val="Hipervnculo"/>
            <w:rFonts w:ascii="Montserrat Light" w:hAnsi="Montserrat Light"/>
            <w:noProof/>
            <w:sz w:val="22"/>
            <w:szCs w:val="22"/>
          </w:rPr>
          <w:t>Alcances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_Toc86337709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9</w:t>
        </w:r>
        <w:r w:rsidRPr="00A828DF">
          <w:rPr>
            <w:rFonts w:ascii="Montserrat Light" w:hAnsi="Montserrat Light"/>
            <w:noProof/>
            <w:webHidden/>
            <w:sz w:val="22"/>
            <w:szCs w:val="22"/>
          </w:rPr>
          <w:fldChar w:fldCharType="end"/>
        </w:r>
      </w:hyperlink>
    </w:p>
    <w:p w14:paraId="7738CC3F" w14:textId="2F0361FA" w:rsidR="00A828DF" w:rsidRPr="00A828DF" w:rsidRDefault="00A828D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337710" w:history="1">
        <w:r w:rsidRPr="00A828DF">
          <w:rPr>
            <w:rStyle w:val="Hipervnculo"/>
            <w:rFonts w:ascii="Montserrat Light" w:hAnsi="Montserrat Light"/>
            <w:noProof/>
            <w:sz w:val="22"/>
            <w:szCs w:val="22"/>
          </w:rPr>
          <w:t>Esquema de la evaluación específica de desempeño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_Toc86337710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10</w:t>
        </w:r>
        <w:r w:rsidRPr="00A828DF">
          <w:rPr>
            <w:rFonts w:ascii="Montserrat Light" w:hAnsi="Montserrat Light"/>
            <w:noProof/>
            <w:webHidden/>
            <w:sz w:val="22"/>
            <w:szCs w:val="22"/>
          </w:rPr>
          <w:fldChar w:fldCharType="end"/>
        </w:r>
      </w:hyperlink>
    </w:p>
    <w:p w14:paraId="5900726A" w14:textId="3BD93AD5"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337711" w:history="1">
        <w:r w:rsidRPr="00A828DF">
          <w:rPr>
            <w:rStyle w:val="Hipervnculo"/>
            <w:rFonts w:ascii="Montserrat Light" w:hAnsi="Montserrat Light"/>
            <w:noProof/>
            <w:sz w:val="22"/>
            <w:szCs w:val="22"/>
          </w:rPr>
          <w:t>Contenido general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_Toc86337711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10</w:t>
        </w:r>
        <w:r w:rsidRPr="00A828DF">
          <w:rPr>
            <w:rFonts w:ascii="Montserrat Light" w:hAnsi="Montserrat Light"/>
            <w:noProof/>
            <w:webHidden/>
            <w:sz w:val="22"/>
            <w:szCs w:val="22"/>
          </w:rPr>
          <w:fldChar w:fldCharType="end"/>
        </w:r>
      </w:hyperlink>
    </w:p>
    <w:p w14:paraId="01322B25" w14:textId="44B4DCF8"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337712" w:history="1">
        <w:r w:rsidRPr="00A828DF">
          <w:rPr>
            <w:rStyle w:val="Hipervnculo"/>
            <w:rFonts w:ascii="Montserrat Light" w:hAnsi="Montserrat Light"/>
            <w:noProof/>
            <w:sz w:val="22"/>
            <w:szCs w:val="22"/>
          </w:rPr>
          <w:t>Resultados finales del programa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_Toc86337712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10</w:t>
        </w:r>
        <w:r w:rsidRPr="00A828DF">
          <w:rPr>
            <w:rFonts w:ascii="Montserrat Light" w:hAnsi="Montserrat Light"/>
            <w:noProof/>
            <w:webHidden/>
            <w:sz w:val="22"/>
            <w:szCs w:val="22"/>
          </w:rPr>
          <w:fldChar w:fldCharType="end"/>
        </w:r>
      </w:hyperlink>
    </w:p>
    <w:p w14:paraId="7CADEDB9" w14:textId="072BBF20"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337713" w:history="1">
        <w:r w:rsidRPr="00A828DF">
          <w:rPr>
            <w:rStyle w:val="Hipervnculo"/>
            <w:rFonts w:ascii="Montserrat Light" w:hAnsi="Montserrat Light"/>
            <w:noProof/>
            <w:sz w:val="22"/>
            <w:szCs w:val="22"/>
            <w:lang w:val="es-ES"/>
          </w:rPr>
          <w:t>Productos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_Toc86337713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10</w:t>
        </w:r>
        <w:r w:rsidRPr="00A828DF">
          <w:rPr>
            <w:rFonts w:ascii="Montserrat Light" w:hAnsi="Montserrat Light"/>
            <w:noProof/>
            <w:webHidden/>
            <w:sz w:val="22"/>
            <w:szCs w:val="22"/>
          </w:rPr>
          <w:fldChar w:fldCharType="end"/>
        </w:r>
      </w:hyperlink>
    </w:p>
    <w:p w14:paraId="3785D6C2" w14:textId="79F4D658"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337714" w:history="1">
        <w:r w:rsidRPr="00A828DF">
          <w:rPr>
            <w:rStyle w:val="Hipervnculo"/>
            <w:rFonts w:ascii="Montserrat Light" w:hAnsi="Montserrat Light"/>
            <w:noProof/>
            <w:sz w:val="22"/>
            <w:szCs w:val="22"/>
            <w:lang w:val="es-ES"/>
          </w:rPr>
          <w:t>Identificar Indicador Sectorial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_Toc86337714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11</w:t>
        </w:r>
        <w:r w:rsidRPr="00A828DF">
          <w:rPr>
            <w:rFonts w:ascii="Montserrat Light" w:hAnsi="Montserrat Light"/>
            <w:noProof/>
            <w:webHidden/>
            <w:sz w:val="22"/>
            <w:szCs w:val="22"/>
          </w:rPr>
          <w:fldChar w:fldCharType="end"/>
        </w:r>
      </w:hyperlink>
    </w:p>
    <w:p w14:paraId="248C9BEE" w14:textId="0283D016"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337715" w:history="1">
        <w:r w:rsidRPr="00A828DF">
          <w:rPr>
            <w:rStyle w:val="Hipervnculo"/>
            <w:rFonts w:ascii="Montserrat Light" w:hAnsi="Montserrat Light"/>
            <w:noProof/>
            <w:sz w:val="22"/>
            <w:szCs w:val="22"/>
            <w:lang w:val="es-ES"/>
          </w:rPr>
          <w:t>Seguimiento a los aspectos susceptibles de mejora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_Toc86337715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11</w:t>
        </w:r>
        <w:r w:rsidRPr="00A828DF">
          <w:rPr>
            <w:rFonts w:ascii="Montserrat Light" w:hAnsi="Montserrat Light"/>
            <w:noProof/>
            <w:webHidden/>
            <w:sz w:val="22"/>
            <w:szCs w:val="22"/>
          </w:rPr>
          <w:fldChar w:fldCharType="end"/>
        </w:r>
      </w:hyperlink>
    </w:p>
    <w:p w14:paraId="4146CFEE" w14:textId="47B778B6"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337716" w:history="1">
        <w:r w:rsidRPr="00A828DF">
          <w:rPr>
            <w:rStyle w:val="Hipervnculo"/>
            <w:rFonts w:ascii="Montserrat Light" w:hAnsi="Montserrat Light"/>
            <w:noProof/>
            <w:sz w:val="22"/>
            <w:szCs w:val="22"/>
            <w:lang w:val="es-ES"/>
          </w:rPr>
          <w:t>Cobertura del programa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_Toc86337716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11</w:t>
        </w:r>
        <w:r w:rsidRPr="00A828DF">
          <w:rPr>
            <w:rFonts w:ascii="Montserrat Light" w:hAnsi="Montserrat Light"/>
            <w:noProof/>
            <w:webHidden/>
            <w:sz w:val="22"/>
            <w:szCs w:val="22"/>
          </w:rPr>
          <w:fldChar w:fldCharType="end"/>
        </w:r>
      </w:hyperlink>
    </w:p>
    <w:p w14:paraId="54A3A877" w14:textId="37630AEB"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337717" w:history="1">
        <w:r w:rsidRPr="00A828DF">
          <w:rPr>
            <w:rStyle w:val="Hipervnculo"/>
            <w:rFonts w:ascii="Montserrat Light" w:hAnsi="Montserrat Light"/>
            <w:noProof/>
            <w:sz w:val="22"/>
            <w:szCs w:val="22"/>
          </w:rPr>
          <w:t>Contenido específico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_Toc86337717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12</w:t>
        </w:r>
        <w:r w:rsidRPr="00A828DF">
          <w:rPr>
            <w:rFonts w:ascii="Montserrat Light" w:hAnsi="Montserrat Light"/>
            <w:noProof/>
            <w:webHidden/>
            <w:sz w:val="22"/>
            <w:szCs w:val="22"/>
          </w:rPr>
          <w:fldChar w:fldCharType="end"/>
        </w:r>
      </w:hyperlink>
    </w:p>
    <w:p w14:paraId="2582B041" w14:textId="2F3BB008"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337718" w:history="1">
        <w:r w:rsidRPr="00A828DF">
          <w:rPr>
            <w:rStyle w:val="Hipervnculo"/>
            <w:rFonts w:ascii="Montserrat Light" w:hAnsi="Montserrat Light"/>
            <w:noProof/>
            <w:sz w:val="22"/>
            <w:szCs w:val="22"/>
            <w:lang w:val="es-ES"/>
          </w:rPr>
          <w:t>Datos Generales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_Toc86337718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12</w:t>
        </w:r>
        <w:r w:rsidRPr="00A828DF">
          <w:rPr>
            <w:rFonts w:ascii="Montserrat Light" w:hAnsi="Montserrat Light"/>
            <w:noProof/>
            <w:webHidden/>
            <w:sz w:val="22"/>
            <w:szCs w:val="22"/>
          </w:rPr>
          <w:fldChar w:fldCharType="end"/>
        </w:r>
      </w:hyperlink>
    </w:p>
    <w:p w14:paraId="21B06AFB" w14:textId="7A8B8C0F"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719" w:history="1">
        <w:r w:rsidRPr="00A828DF">
          <w:rPr>
            <w:rStyle w:val="Hipervnculo"/>
            <w:rFonts w:ascii="Montserrat Light" w:hAnsi="Montserrat Light"/>
            <w:noProof/>
            <w:sz w:val="22"/>
            <w:szCs w:val="22"/>
            <w:lang w:val="es-ES"/>
          </w:rPr>
          <w:t>Resultados/Productos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_Toc86337719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13</w:t>
        </w:r>
        <w:r w:rsidRPr="00A828DF">
          <w:rPr>
            <w:rFonts w:ascii="Montserrat Light" w:hAnsi="Montserrat Light"/>
            <w:noProof/>
            <w:webHidden/>
            <w:sz w:val="22"/>
            <w:szCs w:val="22"/>
          </w:rPr>
          <w:fldChar w:fldCharType="end"/>
        </w:r>
      </w:hyperlink>
    </w:p>
    <w:p w14:paraId="0804EFF6" w14:textId="61CC0BE2"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27" w:anchor="_Toc86337720" w:history="1">
        <w:r w:rsidRPr="00A828DF">
          <w:rPr>
            <w:rStyle w:val="Hipervnculo"/>
            <w:rFonts w:ascii="Montserrat Light" w:hAnsi="Montserrat Light"/>
            <w:noProof/>
            <w:sz w:val="22"/>
            <w:szCs w:val="22"/>
            <w:lang w:val="es-ES"/>
          </w:rPr>
          <w:t>Descripción del Programa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_Toc86337720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13</w:t>
        </w:r>
        <w:r w:rsidRPr="00A828DF">
          <w:rPr>
            <w:rFonts w:ascii="Montserrat Light" w:hAnsi="Montserrat Light"/>
            <w:noProof/>
            <w:webHidden/>
            <w:sz w:val="22"/>
            <w:szCs w:val="22"/>
          </w:rPr>
          <w:fldChar w:fldCharType="end"/>
        </w:r>
      </w:hyperlink>
    </w:p>
    <w:p w14:paraId="40765C80" w14:textId="0F504E93"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28" w:anchor="_Toc86337721" w:history="1">
        <w:r w:rsidRPr="00A828DF">
          <w:rPr>
            <w:rStyle w:val="Hipervnculo"/>
            <w:rFonts w:ascii="Montserrat Light" w:hAnsi="Montserrat Light"/>
            <w:noProof/>
            <w:sz w:val="22"/>
            <w:szCs w:val="22"/>
            <w:lang w:val="es-ES"/>
          </w:rPr>
          <w:t>Indicador Sectorial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_Toc86337721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15</w:t>
        </w:r>
        <w:r w:rsidRPr="00A828DF">
          <w:rPr>
            <w:rFonts w:ascii="Montserrat Light" w:hAnsi="Montserrat Light"/>
            <w:noProof/>
            <w:webHidden/>
            <w:sz w:val="22"/>
            <w:szCs w:val="22"/>
          </w:rPr>
          <w:fldChar w:fldCharType="end"/>
        </w:r>
      </w:hyperlink>
    </w:p>
    <w:p w14:paraId="17C773D1" w14:textId="2319363C"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29" w:anchor="_Toc86337722" w:history="1">
        <w:r w:rsidRPr="00A828DF">
          <w:rPr>
            <w:rStyle w:val="Hipervnculo"/>
            <w:rFonts w:ascii="Montserrat Light" w:hAnsi="Montserrat Light"/>
            <w:noProof/>
            <w:sz w:val="22"/>
            <w:szCs w:val="22"/>
            <w:lang w:val="es-ES"/>
          </w:rPr>
          <w:t>Indicadores de Resultados e Indicadores de Servicios y Gestión</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_Toc86337722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15</w:t>
        </w:r>
        <w:r w:rsidRPr="00A828DF">
          <w:rPr>
            <w:rFonts w:ascii="Montserrat Light" w:hAnsi="Montserrat Light"/>
            <w:noProof/>
            <w:webHidden/>
            <w:sz w:val="22"/>
            <w:szCs w:val="22"/>
          </w:rPr>
          <w:fldChar w:fldCharType="end"/>
        </w:r>
      </w:hyperlink>
    </w:p>
    <w:p w14:paraId="59B2E02E" w14:textId="24548F26"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0" w:anchor="_Toc86337723" w:history="1">
        <w:r w:rsidRPr="00A828DF">
          <w:rPr>
            <w:rStyle w:val="Hipervnculo"/>
            <w:rFonts w:ascii="Montserrat Light" w:hAnsi="Montserrat Light"/>
            <w:noProof/>
            <w:sz w:val="22"/>
            <w:szCs w:val="22"/>
            <w:lang w:val="es-ES"/>
          </w:rPr>
          <w:t>Avance de indicadores y análisis de metas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_Toc86337723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29</w:t>
        </w:r>
        <w:r w:rsidRPr="00A828DF">
          <w:rPr>
            <w:rFonts w:ascii="Montserrat Light" w:hAnsi="Montserrat Light"/>
            <w:noProof/>
            <w:webHidden/>
            <w:sz w:val="22"/>
            <w:szCs w:val="22"/>
          </w:rPr>
          <w:fldChar w:fldCharType="end"/>
        </w:r>
      </w:hyperlink>
    </w:p>
    <w:p w14:paraId="3E4F3AF3" w14:textId="548CE7DB"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w:anchor="_Toc86337724" w:history="1">
        <w:r w:rsidRPr="00A828DF">
          <w:rPr>
            <w:rStyle w:val="Hipervnculo"/>
            <w:rFonts w:ascii="Montserrat Light" w:hAnsi="Montserrat Light"/>
            <w:noProof/>
            <w:sz w:val="22"/>
            <w:szCs w:val="22"/>
            <w:lang w:val="es-ES"/>
          </w:rPr>
          <w:t>Resultados (Cumplimiento de sus Objetivos)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_Toc86337724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34</w:t>
        </w:r>
        <w:r w:rsidRPr="00A828DF">
          <w:rPr>
            <w:rFonts w:ascii="Montserrat Light" w:hAnsi="Montserrat Light"/>
            <w:noProof/>
            <w:webHidden/>
            <w:sz w:val="22"/>
            <w:szCs w:val="22"/>
          </w:rPr>
          <w:fldChar w:fldCharType="end"/>
        </w:r>
      </w:hyperlink>
    </w:p>
    <w:p w14:paraId="009547E2" w14:textId="06EDB9F3"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725" w:history="1">
        <w:r w:rsidRPr="00A828DF">
          <w:rPr>
            <w:rStyle w:val="Hipervnculo"/>
            <w:rFonts w:ascii="Montserrat Light" w:hAnsi="Montserrat Light"/>
            <w:noProof/>
            <w:sz w:val="22"/>
            <w:szCs w:val="22"/>
            <w:lang w:val="es-ES"/>
          </w:rPr>
          <w:t>Cobertura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_Toc86337725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35</w:t>
        </w:r>
        <w:r w:rsidRPr="00A828DF">
          <w:rPr>
            <w:rFonts w:ascii="Montserrat Light" w:hAnsi="Montserrat Light"/>
            <w:noProof/>
            <w:webHidden/>
            <w:sz w:val="22"/>
            <w:szCs w:val="22"/>
          </w:rPr>
          <w:fldChar w:fldCharType="end"/>
        </w:r>
      </w:hyperlink>
    </w:p>
    <w:p w14:paraId="79F36724" w14:textId="41F76BDA"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1" w:anchor="_Toc86337726" w:history="1">
        <w:r w:rsidRPr="00A828DF">
          <w:rPr>
            <w:rStyle w:val="Hipervnculo"/>
            <w:rFonts w:ascii="Montserrat Light" w:hAnsi="Montserrat Light"/>
            <w:noProof/>
            <w:sz w:val="22"/>
            <w:szCs w:val="22"/>
            <w:lang w:val="es-ES"/>
          </w:rPr>
          <w:t>Población Potencial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_Toc86337726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35</w:t>
        </w:r>
        <w:r w:rsidRPr="00A828DF">
          <w:rPr>
            <w:rFonts w:ascii="Montserrat Light" w:hAnsi="Montserrat Light"/>
            <w:noProof/>
            <w:webHidden/>
            <w:sz w:val="22"/>
            <w:szCs w:val="22"/>
          </w:rPr>
          <w:fldChar w:fldCharType="end"/>
        </w:r>
      </w:hyperlink>
    </w:p>
    <w:p w14:paraId="09C8B935" w14:textId="055B4D2C"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2" w:anchor="_Toc86337727" w:history="1">
        <w:r w:rsidRPr="00A828DF">
          <w:rPr>
            <w:rStyle w:val="Hipervnculo"/>
            <w:rFonts w:ascii="Montserrat Light" w:hAnsi="Montserrat Light"/>
            <w:noProof/>
            <w:sz w:val="22"/>
            <w:szCs w:val="22"/>
            <w:lang w:val="es-ES"/>
          </w:rPr>
          <w:t>Población Objetivo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_Toc86337727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35</w:t>
        </w:r>
        <w:r w:rsidRPr="00A828DF">
          <w:rPr>
            <w:rFonts w:ascii="Montserrat Light" w:hAnsi="Montserrat Light"/>
            <w:noProof/>
            <w:webHidden/>
            <w:sz w:val="22"/>
            <w:szCs w:val="22"/>
          </w:rPr>
          <w:fldChar w:fldCharType="end"/>
        </w:r>
      </w:hyperlink>
    </w:p>
    <w:p w14:paraId="7475DF45" w14:textId="5CABC178"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3" w:anchor="_Toc86337728" w:history="1">
        <w:r w:rsidRPr="00A828DF">
          <w:rPr>
            <w:rStyle w:val="Hipervnculo"/>
            <w:rFonts w:ascii="Montserrat Light" w:hAnsi="Montserrat Light"/>
            <w:noProof/>
            <w:sz w:val="22"/>
            <w:szCs w:val="22"/>
            <w:lang w:val="es-ES"/>
          </w:rPr>
          <w:t>Población Atendida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_Toc86337728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35</w:t>
        </w:r>
        <w:r w:rsidRPr="00A828DF">
          <w:rPr>
            <w:rFonts w:ascii="Montserrat Light" w:hAnsi="Montserrat Light"/>
            <w:noProof/>
            <w:webHidden/>
            <w:sz w:val="22"/>
            <w:szCs w:val="22"/>
          </w:rPr>
          <w:fldChar w:fldCharType="end"/>
        </w:r>
      </w:hyperlink>
    </w:p>
    <w:p w14:paraId="69036308" w14:textId="1C796DA1"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4" w:anchor="_Toc86337729" w:history="1">
        <w:r w:rsidRPr="00A828DF">
          <w:rPr>
            <w:rStyle w:val="Hipervnculo"/>
            <w:rFonts w:ascii="Montserrat Light" w:hAnsi="Montserrat Light"/>
            <w:noProof/>
            <w:sz w:val="22"/>
            <w:szCs w:val="22"/>
          </w:rPr>
          <w:t>Evolución de la Cobertura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_Toc86337729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36</w:t>
        </w:r>
        <w:r w:rsidRPr="00A828DF">
          <w:rPr>
            <w:rFonts w:ascii="Montserrat Light" w:hAnsi="Montserrat Light"/>
            <w:noProof/>
            <w:webHidden/>
            <w:sz w:val="22"/>
            <w:szCs w:val="22"/>
          </w:rPr>
          <w:fldChar w:fldCharType="end"/>
        </w:r>
      </w:hyperlink>
    </w:p>
    <w:p w14:paraId="41FB2B9B" w14:textId="475FDB9A"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5" w:anchor="_Toc86337730" w:history="1">
        <w:r w:rsidRPr="00A828DF">
          <w:rPr>
            <w:rStyle w:val="Hipervnculo"/>
            <w:rFonts w:ascii="Montserrat Light" w:hAnsi="Montserrat Light"/>
            <w:noProof/>
            <w:sz w:val="22"/>
            <w:szCs w:val="22"/>
          </w:rPr>
          <w:t>Análisis de la Cobertura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_Toc86337730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37</w:t>
        </w:r>
        <w:r w:rsidRPr="00A828DF">
          <w:rPr>
            <w:rFonts w:ascii="Montserrat Light" w:hAnsi="Montserrat Light"/>
            <w:noProof/>
            <w:webHidden/>
            <w:sz w:val="22"/>
            <w:szCs w:val="22"/>
          </w:rPr>
          <w:fldChar w:fldCharType="end"/>
        </w:r>
      </w:hyperlink>
    </w:p>
    <w:p w14:paraId="5BC4C341" w14:textId="02186885"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731" w:history="1">
        <w:r w:rsidRPr="00A828DF">
          <w:rPr>
            <w:rStyle w:val="Hipervnculo"/>
            <w:rFonts w:ascii="Montserrat Light" w:hAnsi="Montserrat Light"/>
            <w:noProof/>
            <w:sz w:val="22"/>
            <w:szCs w:val="22"/>
            <w:lang w:val="es-ES"/>
          </w:rPr>
          <w:t>Seguimiento a Aspectos Susceptibles de Mejora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_Toc86337731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38</w:t>
        </w:r>
        <w:r w:rsidRPr="00A828DF">
          <w:rPr>
            <w:rFonts w:ascii="Montserrat Light" w:hAnsi="Montserrat Light"/>
            <w:noProof/>
            <w:webHidden/>
            <w:sz w:val="22"/>
            <w:szCs w:val="22"/>
          </w:rPr>
          <w:fldChar w:fldCharType="end"/>
        </w:r>
      </w:hyperlink>
    </w:p>
    <w:p w14:paraId="26838EAC" w14:textId="1130932A"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6" w:anchor="_Toc86337732" w:history="1">
        <w:r w:rsidRPr="00A828DF">
          <w:rPr>
            <w:rStyle w:val="Hipervnculo"/>
            <w:rFonts w:ascii="Montserrat Light" w:hAnsi="Montserrat Light"/>
            <w:noProof/>
            <w:sz w:val="22"/>
            <w:szCs w:val="22"/>
            <w:lang w:val="es-ES"/>
          </w:rPr>
          <w:t>Aspectos comprometidos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_Toc86337732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38</w:t>
        </w:r>
        <w:r w:rsidRPr="00A828DF">
          <w:rPr>
            <w:rFonts w:ascii="Montserrat Light" w:hAnsi="Montserrat Light"/>
            <w:noProof/>
            <w:webHidden/>
            <w:sz w:val="22"/>
            <w:szCs w:val="22"/>
          </w:rPr>
          <w:fldChar w:fldCharType="end"/>
        </w:r>
      </w:hyperlink>
    </w:p>
    <w:p w14:paraId="20053234" w14:textId="4AEF34A9"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7" w:anchor="_Toc86337733" w:history="1">
        <w:r w:rsidRPr="00A828DF">
          <w:rPr>
            <w:rStyle w:val="Hipervnculo"/>
            <w:rFonts w:ascii="Montserrat Light" w:hAnsi="Montserrat Light"/>
            <w:noProof/>
            <w:sz w:val="22"/>
            <w:szCs w:val="22"/>
            <w:lang w:val="es-ES"/>
          </w:rPr>
          <w:t>Avance en las acciones de mejora comprometidas en años anteriores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_Toc86337733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38</w:t>
        </w:r>
        <w:r w:rsidRPr="00A828DF">
          <w:rPr>
            <w:rFonts w:ascii="Montserrat Light" w:hAnsi="Montserrat Light"/>
            <w:noProof/>
            <w:webHidden/>
            <w:sz w:val="22"/>
            <w:szCs w:val="22"/>
          </w:rPr>
          <w:fldChar w:fldCharType="end"/>
        </w:r>
      </w:hyperlink>
    </w:p>
    <w:p w14:paraId="0263C6F1" w14:textId="5C324F59"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337734" w:history="1">
        <w:r w:rsidRPr="00A828DF">
          <w:rPr>
            <w:rStyle w:val="Hipervnculo"/>
            <w:rFonts w:ascii="Montserrat Light" w:hAnsi="Montserrat Light"/>
            <w:noProof/>
            <w:sz w:val="22"/>
            <w:szCs w:val="22"/>
            <w:lang w:val="es-ES"/>
          </w:rPr>
          <w:t>Conclusiones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_Toc86337734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39</w:t>
        </w:r>
        <w:r w:rsidRPr="00A828DF">
          <w:rPr>
            <w:rFonts w:ascii="Montserrat Light" w:hAnsi="Montserrat Light"/>
            <w:noProof/>
            <w:webHidden/>
            <w:sz w:val="22"/>
            <w:szCs w:val="22"/>
          </w:rPr>
          <w:fldChar w:fldCharType="end"/>
        </w:r>
      </w:hyperlink>
    </w:p>
    <w:p w14:paraId="48D3BB0E" w14:textId="5366B42B"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8" w:anchor="_Toc86337735" w:history="1">
        <w:r w:rsidRPr="00A828DF">
          <w:rPr>
            <w:rStyle w:val="Hipervnculo"/>
            <w:rFonts w:ascii="Montserrat Light" w:hAnsi="Montserrat Light"/>
            <w:noProof/>
            <w:sz w:val="22"/>
            <w:szCs w:val="22"/>
            <w:lang w:val="es-ES"/>
          </w:rPr>
          <w:t>Conclusiones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_Toc86337735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39</w:t>
        </w:r>
        <w:r w:rsidRPr="00A828DF">
          <w:rPr>
            <w:rFonts w:ascii="Montserrat Light" w:hAnsi="Montserrat Light"/>
            <w:noProof/>
            <w:webHidden/>
            <w:sz w:val="22"/>
            <w:szCs w:val="22"/>
          </w:rPr>
          <w:fldChar w:fldCharType="end"/>
        </w:r>
      </w:hyperlink>
    </w:p>
    <w:p w14:paraId="7DBBE811" w14:textId="68FDD136"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w:anchor="_Toc86337736" w:history="1">
        <w:r w:rsidRPr="00A828DF">
          <w:rPr>
            <w:rStyle w:val="Hipervnculo"/>
            <w:rFonts w:ascii="Montserrat Light" w:hAnsi="Montserrat Light"/>
            <w:noProof/>
            <w:sz w:val="22"/>
            <w:szCs w:val="22"/>
            <w:lang w:val="es-ES"/>
          </w:rPr>
          <w:t>Análisis del FODA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_Toc86337736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39</w:t>
        </w:r>
        <w:r w:rsidRPr="00A828DF">
          <w:rPr>
            <w:rFonts w:ascii="Montserrat Light" w:hAnsi="Montserrat Light"/>
            <w:noProof/>
            <w:webHidden/>
            <w:sz w:val="22"/>
            <w:szCs w:val="22"/>
          </w:rPr>
          <w:fldChar w:fldCharType="end"/>
        </w:r>
      </w:hyperlink>
    </w:p>
    <w:p w14:paraId="2CC2DF2B" w14:textId="4F667C8E"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39" w:anchor="_Toc86337737" w:history="1">
        <w:r w:rsidRPr="00A828DF">
          <w:rPr>
            <w:rStyle w:val="Hipervnculo"/>
            <w:rFonts w:ascii="Montserrat Light" w:hAnsi="Montserrat Light"/>
            <w:noProof/>
            <w:sz w:val="22"/>
            <w:szCs w:val="22"/>
            <w:lang w:val="es-ES"/>
          </w:rPr>
          <w:t>Áreas de oportunidad y recomendaciones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_Toc86337737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40</w:t>
        </w:r>
        <w:r w:rsidRPr="00A828DF">
          <w:rPr>
            <w:rFonts w:ascii="Montserrat Light" w:hAnsi="Montserrat Light"/>
            <w:noProof/>
            <w:webHidden/>
            <w:sz w:val="22"/>
            <w:szCs w:val="22"/>
          </w:rPr>
          <w:fldChar w:fldCharType="end"/>
        </w:r>
      </w:hyperlink>
    </w:p>
    <w:p w14:paraId="4AF84C5D" w14:textId="0C55814F"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40" w:anchor="_Toc86337738" w:history="1">
        <w:r w:rsidRPr="00A828DF">
          <w:rPr>
            <w:rStyle w:val="Hipervnculo"/>
            <w:rFonts w:ascii="Montserrat Light" w:hAnsi="Montserrat Light"/>
            <w:noProof/>
            <w:sz w:val="22"/>
            <w:szCs w:val="22"/>
            <w:lang w:val="es-ES"/>
          </w:rPr>
          <w:t>Avances del Programa en el Ejercicio Fiscal Actual</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_Toc86337738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41</w:t>
        </w:r>
        <w:r w:rsidRPr="00A828DF">
          <w:rPr>
            <w:rFonts w:ascii="Montserrat Light" w:hAnsi="Montserrat Light"/>
            <w:noProof/>
            <w:webHidden/>
            <w:sz w:val="22"/>
            <w:szCs w:val="22"/>
          </w:rPr>
          <w:fldChar w:fldCharType="end"/>
        </w:r>
      </w:hyperlink>
    </w:p>
    <w:p w14:paraId="32965A29" w14:textId="24F8C51C"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41" w:anchor="_Toc86337739" w:history="1">
        <w:r w:rsidRPr="00A828DF">
          <w:rPr>
            <w:rStyle w:val="Hipervnculo"/>
            <w:rFonts w:ascii="Montserrat Light" w:hAnsi="Montserrat Light"/>
            <w:noProof/>
            <w:sz w:val="22"/>
            <w:szCs w:val="22"/>
            <w:lang w:val="es-ES"/>
          </w:rPr>
          <w:t>Consideraciones sobre la evolución del presupuesto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_Toc86337739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43</w:t>
        </w:r>
        <w:r w:rsidRPr="00A828DF">
          <w:rPr>
            <w:rFonts w:ascii="Montserrat Light" w:hAnsi="Montserrat Light"/>
            <w:noProof/>
            <w:webHidden/>
            <w:sz w:val="22"/>
            <w:szCs w:val="22"/>
          </w:rPr>
          <w:fldChar w:fldCharType="end"/>
        </w:r>
      </w:hyperlink>
    </w:p>
    <w:p w14:paraId="4D0DB095" w14:textId="2026F7AA"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42" w:anchor="_Toc86337740" w:history="1">
        <w:r w:rsidRPr="00A828DF">
          <w:rPr>
            <w:rStyle w:val="Hipervnculo"/>
            <w:rFonts w:ascii="Montserrat Light" w:hAnsi="Montserrat Light"/>
            <w:noProof/>
            <w:sz w:val="22"/>
            <w:szCs w:val="22"/>
            <w:lang w:val="es-ES"/>
          </w:rPr>
          <w:t>Fuentes de Información</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_Toc86337740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44</w:t>
        </w:r>
        <w:r w:rsidRPr="00A828DF">
          <w:rPr>
            <w:rFonts w:ascii="Montserrat Light" w:hAnsi="Montserrat Light"/>
            <w:noProof/>
            <w:webHidden/>
            <w:sz w:val="22"/>
            <w:szCs w:val="22"/>
          </w:rPr>
          <w:fldChar w:fldCharType="end"/>
        </w:r>
      </w:hyperlink>
    </w:p>
    <w:p w14:paraId="213C2E3B" w14:textId="7329E2B3"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43" w:anchor="_Toc86337741" w:history="1">
        <w:r w:rsidRPr="00A828DF">
          <w:rPr>
            <w:rStyle w:val="Hipervnculo"/>
            <w:rFonts w:ascii="Montserrat Light" w:hAnsi="Montserrat Light"/>
            <w:noProof/>
            <w:sz w:val="22"/>
            <w:szCs w:val="22"/>
            <w:lang w:val="es-ES"/>
          </w:rPr>
          <w:t>Calidad y suficiencia de la información disponible para la evaluación</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_Toc86337741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44</w:t>
        </w:r>
        <w:r w:rsidRPr="00A828DF">
          <w:rPr>
            <w:rFonts w:ascii="Montserrat Light" w:hAnsi="Montserrat Light"/>
            <w:noProof/>
            <w:webHidden/>
            <w:sz w:val="22"/>
            <w:szCs w:val="22"/>
          </w:rPr>
          <w:fldChar w:fldCharType="end"/>
        </w:r>
      </w:hyperlink>
    </w:p>
    <w:p w14:paraId="1CC648B4" w14:textId="58877793" w:rsidR="00A828DF" w:rsidRPr="00A828DF" w:rsidRDefault="00A828DF">
      <w:pPr>
        <w:pStyle w:val="TDC4"/>
        <w:tabs>
          <w:tab w:val="right" w:leader="dot" w:pos="8828"/>
        </w:tabs>
        <w:rPr>
          <w:rFonts w:ascii="Montserrat Light" w:eastAsiaTheme="minorEastAsia" w:hAnsi="Montserrat Light" w:cstheme="minorBidi"/>
          <w:noProof/>
          <w:sz w:val="22"/>
          <w:szCs w:val="22"/>
          <w:lang w:eastAsia="es-MX"/>
        </w:rPr>
      </w:pPr>
      <w:hyperlink r:id="rId44" w:anchor="_Toc86337742" w:history="1">
        <w:r w:rsidRPr="00A828DF">
          <w:rPr>
            <w:rStyle w:val="Hipervnculo"/>
            <w:rFonts w:ascii="Montserrat Light" w:hAnsi="Montserrat Light"/>
            <w:noProof/>
            <w:sz w:val="22"/>
            <w:szCs w:val="22"/>
            <w:lang w:val="es-ES"/>
          </w:rPr>
          <w:t>Datos del proveedor adjudicado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_Toc86337742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44</w:t>
        </w:r>
        <w:r w:rsidRPr="00A828DF">
          <w:rPr>
            <w:rFonts w:ascii="Montserrat Light" w:hAnsi="Montserrat Light"/>
            <w:noProof/>
            <w:webHidden/>
            <w:sz w:val="22"/>
            <w:szCs w:val="22"/>
          </w:rPr>
          <w:fldChar w:fldCharType="end"/>
        </w:r>
      </w:hyperlink>
    </w:p>
    <w:p w14:paraId="7DDFEEDD" w14:textId="74731044"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337743" w:history="1">
        <w:r w:rsidRPr="00A828DF">
          <w:rPr>
            <w:rStyle w:val="Hipervnculo"/>
            <w:rFonts w:ascii="Montserrat Light" w:hAnsi="Montserrat Light"/>
            <w:noProof/>
            <w:sz w:val="22"/>
            <w:szCs w:val="22"/>
          </w:rPr>
          <w:t>Desarrollo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_Toc86337743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45</w:t>
        </w:r>
        <w:r w:rsidRPr="00A828DF">
          <w:rPr>
            <w:rFonts w:ascii="Montserrat Light" w:hAnsi="Montserrat Light"/>
            <w:noProof/>
            <w:webHidden/>
            <w:sz w:val="22"/>
            <w:szCs w:val="22"/>
          </w:rPr>
          <w:fldChar w:fldCharType="end"/>
        </w:r>
      </w:hyperlink>
    </w:p>
    <w:p w14:paraId="12DB8D73" w14:textId="358D2E79"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337744" w:history="1">
        <w:r w:rsidRPr="00A828DF">
          <w:rPr>
            <w:rStyle w:val="Hipervnculo"/>
            <w:rFonts w:ascii="Montserrat Light" w:hAnsi="Montserrat Light"/>
            <w:noProof/>
            <w:sz w:val="22"/>
            <w:szCs w:val="22"/>
            <w:lang w:val="es-ES"/>
          </w:rPr>
          <w:t>Perfil del proveedor participante</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_Toc86337744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45</w:t>
        </w:r>
        <w:r w:rsidRPr="00A828DF">
          <w:rPr>
            <w:rFonts w:ascii="Montserrat Light" w:hAnsi="Montserrat Light"/>
            <w:noProof/>
            <w:webHidden/>
            <w:sz w:val="22"/>
            <w:szCs w:val="22"/>
          </w:rPr>
          <w:fldChar w:fldCharType="end"/>
        </w:r>
      </w:hyperlink>
    </w:p>
    <w:p w14:paraId="0BCE1D51" w14:textId="2794AFC0"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337745" w:history="1">
        <w:r w:rsidRPr="00A828DF">
          <w:rPr>
            <w:rStyle w:val="Hipervnculo"/>
            <w:rFonts w:ascii="Montserrat Light" w:hAnsi="Montserrat Light"/>
            <w:noProof/>
            <w:sz w:val="22"/>
            <w:szCs w:val="22"/>
            <w:lang w:val="es-ES"/>
          </w:rPr>
          <w:t>Plazos y condiciones de entrega del servicio</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_Toc86337745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45</w:t>
        </w:r>
        <w:r w:rsidRPr="00A828DF">
          <w:rPr>
            <w:rFonts w:ascii="Montserrat Light" w:hAnsi="Montserrat Light"/>
            <w:noProof/>
            <w:webHidden/>
            <w:sz w:val="22"/>
            <w:szCs w:val="22"/>
          </w:rPr>
          <w:fldChar w:fldCharType="end"/>
        </w:r>
      </w:hyperlink>
    </w:p>
    <w:p w14:paraId="7D476A2A" w14:textId="0BCA9636" w:rsidR="00A828DF" w:rsidRPr="00A828DF" w:rsidRDefault="00A828D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337746" w:history="1">
        <w:r w:rsidRPr="00A828DF">
          <w:rPr>
            <w:rStyle w:val="Hipervnculo"/>
            <w:rFonts w:ascii="Montserrat Light" w:hAnsi="Montserrat Light"/>
            <w:noProof/>
            <w:sz w:val="22"/>
            <w:szCs w:val="22"/>
          </w:rPr>
          <w:t>Anexos</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_Toc86337746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46</w:t>
        </w:r>
        <w:r w:rsidRPr="00A828DF">
          <w:rPr>
            <w:rFonts w:ascii="Montserrat Light" w:hAnsi="Montserrat Light"/>
            <w:noProof/>
            <w:webHidden/>
            <w:sz w:val="22"/>
            <w:szCs w:val="22"/>
          </w:rPr>
          <w:fldChar w:fldCharType="end"/>
        </w:r>
      </w:hyperlink>
    </w:p>
    <w:p w14:paraId="37C0C0DF" w14:textId="43F8761E" w:rsidR="00A828DF" w:rsidRPr="00A828DF" w:rsidRDefault="00A828DF">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337747" w:history="1">
        <w:r w:rsidRPr="00A828DF">
          <w:rPr>
            <w:rStyle w:val="Hipervnculo"/>
            <w:rFonts w:ascii="Montserrat Light" w:hAnsi="Montserrat Light"/>
            <w:noProof/>
            <w:sz w:val="22"/>
            <w:szCs w:val="22"/>
          </w:rPr>
          <w:t>Anexo 1</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_Toc86337747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47</w:t>
        </w:r>
        <w:r w:rsidRPr="00A828DF">
          <w:rPr>
            <w:rFonts w:ascii="Montserrat Light" w:hAnsi="Montserrat Light"/>
            <w:noProof/>
            <w:webHidden/>
            <w:sz w:val="22"/>
            <w:szCs w:val="22"/>
          </w:rPr>
          <w:fldChar w:fldCharType="end"/>
        </w:r>
      </w:hyperlink>
    </w:p>
    <w:p w14:paraId="78B40F56" w14:textId="584BDE44" w:rsidR="00A828DF" w:rsidRPr="00A828DF" w:rsidRDefault="00A828DF">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337748" w:history="1">
        <w:r w:rsidRPr="00A828DF">
          <w:rPr>
            <w:rStyle w:val="Hipervnculo"/>
            <w:rFonts w:ascii="Montserrat Light" w:hAnsi="Montserrat Light"/>
            <w:noProof/>
            <w:sz w:val="22"/>
            <w:szCs w:val="22"/>
            <w:lang w:val="es-ES"/>
          </w:rPr>
          <w:t>Plantilla de Población Atendida (PPA)</w:t>
        </w:r>
        <w:r w:rsidRPr="00A828DF">
          <w:rPr>
            <w:rFonts w:ascii="Montserrat Light" w:hAnsi="Montserrat Light"/>
            <w:noProof/>
            <w:webHidden/>
            <w:sz w:val="22"/>
            <w:szCs w:val="22"/>
          </w:rPr>
          <w:tab/>
        </w:r>
        <w:r w:rsidRPr="00A828DF">
          <w:rPr>
            <w:rFonts w:ascii="Montserrat Light" w:hAnsi="Montserrat Light"/>
            <w:noProof/>
            <w:webHidden/>
            <w:sz w:val="22"/>
            <w:szCs w:val="22"/>
          </w:rPr>
          <w:fldChar w:fldCharType="begin"/>
        </w:r>
        <w:r w:rsidRPr="00A828DF">
          <w:rPr>
            <w:rFonts w:ascii="Montserrat Light" w:hAnsi="Montserrat Light"/>
            <w:noProof/>
            <w:webHidden/>
            <w:sz w:val="22"/>
            <w:szCs w:val="22"/>
          </w:rPr>
          <w:instrText xml:space="preserve"> PAGEREF _Toc86337748 \h </w:instrText>
        </w:r>
        <w:r w:rsidRPr="00A828DF">
          <w:rPr>
            <w:rFonts w:ascii="Montserrat Light" w:hAnsi="Montserrat Light"/>
            <w:noProof/>
            <w:webHidden/>
            <w:sz w:val="22"/>
            <w:szCs w:val="22"/>
          </w:rPr>
        </w:r>
        <w:r w:rsidRPr="00A828DF">
          <w:rPr>
            <w:rFonts w:ascii="Montserrat Light" w:hAnsi="Montserrat Light"/>
            <w:noProof/>
            <w:webHidden/>
            <w:sz w:val="22"/>
            <w:szCs w:val="22"/>
          </w:rPr>
          <w:fldChar w:fldCharType="separate"/>
        </w:r>
        <w:r>
          <w:rPr>
            <w:rFonts w:ascii="Montserrat Light" w:hAnsi="Montserrat Light"/>
            <w:noProof/>
            <w:webHidden/>
            <w:sz w:val="22"/>
            <w:szCs w:val="22"/>
          </w:rPr>
          <w:t>48</w:t>
        </w:r>
        <w:r w:rsidRPr="00A828DF">
          <w:rPr>
            <w:rFonts w:ascii="Montserrat Light" w:hAnsi="Montserrat Light"/>
            <w:noProof/>
            <w:webHidden/>
            <w:sz w:val="22"/>
            <w:szCs w:val="22"/>
          </w:rPr>
          <w:fldChar w:fldCharType="end"/>
        </w:r>
      </w:hyperlink>
    </w:p>
    <w:p w14:paraId="257FCEEB" w14:textId="2EBD5EC3" w:rsidR="0045590F" w:rsidRPr="0045590F" w:rsidRDefault="00A828DF">
      <w:pPr>
        <w:pStyle w:val="TDC1"/>
        <w:tabs>
          <w:tab w:val="right" w:leader="dot" w:pos="8828"/>
        </w:tabs>
        <w:rPr>
          <w:rFonts w:ascii="Montserrat Light" w:hAnsi="Montserrat Light"/>
          <w:b w:val="0"/>
          <w:bCs w:val="0"/>
          <w:i/>
          <w:iCs/>
          <w:sz w:val="22"/>
          <w:szCs w:val="22"/>
        </w:rPr>
      </w:pPr>
      <w:r w:rsidRPr="00A828DF">
        <w:rPr>
          <w:rFonts w:ascii="Montserrat Light" w:hAnsi="Montserrat Light"/>
          <w:b w:val="0"/>
          <w:bCs w:val="0"/>
          <w:i/>
          <w:iCs/>
          <w:sz w:val="22"/>
          <w:szCs w:val="22"/>
        </w:rPr>
        <w:fldChar w:fldCharType="end"/>
      </w:r>
    </w:p>
    <w:p w14:paraId="18FE9238" w14:textId="7646AC98" w:rsidR="00DE60A6" w:rsidRDefault="00DE60A6" w:rsidP="00680536">
      <w:pPr>
        <w:pStyle w:val="TtuloTDC"/>
      </w:pPr>
    </w:p>
    <w:p w14:paraId="793C38BF" w14:textId="77777777" w:rsidR="00345B66" w:rsidRDefault="00345B66" w:rsidP="003000AF">
      <w:pPr>
        <w:pStyle w:val="TtuloTDC"/>
      </w:pPr>
    </w:p>
    <w:p w14:paraId="1659DF64"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10DBB74E" w14:textId="77777777"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14BEC016" wp14:editId="74DBD4A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2A7D39" w14:textId="77777777" w:rsidR="007C5E95" w:rsidRDefault="007C5E95"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88889"/>
                            <w:bookmarkStart w:id="14" w:name="_Toc86088943"/>
                            <w:bookmarkStart w:id="15" w:name="_Toc86149389"/>
                            <w:bookmarkStart w:id="16" w:name="_Toc86337704"/>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91440" tIns="45720" rIns="91440" bIns="45720" anchor="ctr" anchorCtr="0">
                        <a:noAutofit/>
                      </wps:bodyPr>
                    </wps:wsp>
                  </a:graphicData>
                </a:graphic>
              </wp:inline>
            </w:drawing>
          </mc:Choice>
          <mc:Fallback>
            <w:pict>
              <v:shape w14:anchorId="14BEC016"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92A7D39" w14:textId="77777777" w:rsidR="007C5E95" w:rsidRDefault="007C5E95" w:rsidP="00657E22">
                      <w:pPr>
                        <w:pStyle w:val="Ttulo1"/>
                      </w:pPr>
                      <w:bookmarkStart w:id="17" w:name="_Toc85718800"/>
                      <w:bookmarkStart w:id="18" w:name="_Toc85718833"/>
                      <w:bookmarkStart w:id="19" w:name="_Toc85719056"/>
                      <w:bookmarkStart w:id="20" w:name="_Toc85719102"/>
                      <w:bookmarkStart w:id="21" w:name="_Toc85719128"/>
                      <w:bookmarkStart w:id="22" w:name="_Toc85798210"/>
                      <w:bookmarkStart w:id="23" w:name="_Toc85798259"/>
                      <w:bookmarkStart w:id="24" w:name="_Toc85799173"/>
                      <w:bookmarkStart w:id="25" w:name="_Toc85801010"/>
                      <w:bookmarkStart w:id="26" w:name="_Toc85807142"/>
                      <w:bookmarkStart w:id="27" w:name="_Toc86088889"/>
                      <w:bookmarkStart w:id="28" w:name="_Toc86088943"/>
                      <w:bookmarkStart w:id="29" w:name="_Toc86149389"/>
                      <w:bookmarkStart w:id="30" w:name="_Toc86337704"/>
                      <w:r>
                        <w:t>Características de la Evaluación</w:t>
                      </w:r>
                      <w:bookmarkEnd w:id="17"/>
                      <w:bookmarkEnd w:id="18"/>
                      <w:bookmarkEnd w:id="19"/>
                      <w:bookmarkEnd w:id="20"/>
                      <w:bookmarkEnd w:id="21"/>
                      <w:bookmarkEnd w:id="22"/>
                      <w:bookmarkEnd w:id="23"/>
                      <w:bookmarkEnd w:id="24"/>
                      <w:bookmarkEnd w:id="25"/>
                      <w:bookmarkEnd w:id="26"/>
                      <w:bookmarkEnd w:id="27"/>
                      <w:bookmarkEnd w:id="28"/>
                      <w:bookmarkEnd w:id="29"/>
                      <w:bookmarkEnd w:id="30"/>
                    </w:p>
                  </w:txbxContent>
                </v:textbox>
                <w10:anchorlock/>
              </v:shape>
            </w:pict>
          </mc:Fallback>
        </mc:AlternateContent>
      </w:r>
    </w:p>
    <w:p w14:paraId="5813D2BF" w14:textId="77777777" w:rsidR="00013459" w:rsidRPr="00013459" w:rsidRDefault="00013459" w:rsidP="00013459">
      <w:r w:rsidRPr="00013459">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0B88D80F" w14:textId="77777777" w:rsidR="00013459" w:rsidRPr="00013459" w:rsidRDefault="00013459" w:rsidP="00013459">
      <w:r w:rsidRPr="00013459">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14:paraId="1BD575CB" w14:textId="77777777" w:rsidR="00013459" w:rsidRPr="00013459" w:rsidRDefault="00013459" w:rsidP="00013459">
      <w:r w:rsidRPr="00013459">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6714A504" w14:textId="77777777" w:rsidR="00013459" w:rsidRPr="00013459" w:rsidRDefault="00013459" w:rsidP="00013459">
      <w:r w:rsidRPr="00013459">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w:t>
      </w:r>
      <w:r w:rsidRPr="00013459">
        <w:lastRenderedPageBreak/>
        <w:t>adultos en cada estado, lo que garantizó el ejercicio pleno de sus facultades a los gobiernos estatales.</w:t>
      </w:r>
    </w:p>
    <w:p w14:paraId="1E0B741B" w14:textId="77777777" w:rsidR="00013459" w:rsidRPr="00013459" w:rsidRDefault="00013459" w:rsidP="00013459">
      <w:r w:rsidRPr="00013459">
        <w:t xml:space="preserve">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 </w:t>
      </w:r>
    </w:p>
    <w:p w14:paraId="3871E7A2" w14:textId="77777777" w:rsidR="00013459" w:rsidRPr="00013459" w:rsidRDefault="00013459" w:rsidP="0045590F">
      <w:pPr>
        <w:rPr>
          <w:i/>
        </w:rPr>
      </w:pPr>
      <w:r w:rsidRPr="00013459">
        <w:rPr>
          <w:i/>
        </w:rPr>
        <w:t xml:space="preserve">Conceptos en los que se ejercen los recursos: </w:t>
      </w:r>
    </w:p>
    <w:p w14:paraId="04CFF1B2" w14:textId="77777777" w:rsidR="00013459" w:rsidRPr="00013459" w:rsidRDefault="00013459" w:rsidP="0045590F">
      <w:r w:rsidRPr="00013459">
        <w:t>De acuerdo a lo establecido en los Artículos 42 y 43 de la Ley de Coordinación Fiscal, los recursos del FAETA se destinarán a:</w:t>
      </w:r>
    </w:p>
    <w:p w14:paraId="3877E3D9" w14:textId="77777777" w:rsidR="00013459" w:rsidRPr="00013459" w:rsidRDefault="00013459" w:rsidP="0045590F">
      <w:pPr>
        <w:pStyle w:val="Prrafodelista"/>
        <w:numPr>
          <w:ilvl w:val="0"/>
          <w:numId w:val="8"/>
        </w:numPr>
        <w:spacing w:line="360" w:lineRule="auto"/>
        <w:ind w:left="360"/>
        <w:rPr>
          <w:rFonts w:cstheme="minorHAnsi"/>
        </w:rPr>
      </w:pPr>
      <w:r w:rsidRPr="00013459">
        <w:rPr>
          <w:rFonts w:cstheme="minorHAnsi"/>
        </w:rPr>
        <w:t>Prestar los servicios de educación tecnológica y de educación para adultos, cuya operación asuman los Estados de conformidad con los Convenios de Coordinación suscritos con el Gobierno Federal.</w:t>
      </w:r>
    </w:p>
    <w:p w14:paraId="6A6CDFC9" w14:textId="77777777" w:rsidR="00013459" w:rsidRPr="00013459" w:rsidRDefault="00013459" w:rsidP="0045590F">
      <w:pPr>
        <w:pStyle w:val="Prrafodelista"/>
        <w:spacing w:line="360" w:lineRule="auto"/>
        <w:ind w:left="224"/>
        <w:rPr>
          <w:rFonts w:cstheme="minorHAnsi"/>
        </w:rPr>
      </w:pPr>
    </w:p>
    <w:p w14:paraId="6DD207B2" w14:textId="77777777" w:rsidR="00013459" w:rsidRPr="00013459" w:rsidRDefault="00013459" w:rsidP="0045590F">
      <w:pPr>
        <w:pStyle w:val="Prrafodelista"/>
        <w:numPr>
          <w:ilvl w:val="0"/>
          <w:numId w:val="8"/>
        </w:numPr>
        <w:spacing w:line="360" w:lineRule="auto"/>
        <w:ind w:left="360"/>
        <w:rPr>
          <w:rFonts w:cstheme="minorHAnsi"/>
        </w:rPr>
      </w:pPr>
      <w:r w:rsidRPr="00013459">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14:paraId="2D7E2429" w14:textId="77777777" w:rsidR="00013459" w:rsidRPr="00013459" w:rsidRDefault="00013459" w:rsidP="00013459">
      <w:pPr>
        <w:rPr>
          <w:rFonts w:cstheme="minorHAnsi"/>
        </w:rPr>
      </w:pPr>
    </w:p>
    <w:p w14:paraId="777886EE" w14:textId="7F8516BF" w:rsidR="00013459" w:rsidRPr="0045590F" w:rsidRDefault="00013459" w:rsidP="0045590F">
      <w:pPr>
        <w:pStyle w:val="Prrafodelista"/>
        <w:numPr>
          <w:ilvl w:val="0"/>
          <w:numId w:val="6"/>
        </w:numPr>
        <w:spacing w:line="360" w:lineRule="auto"/>
        <w:ind w:left="360"/>
        <w:rPr>
          <w:b/>
        </w:rPr>
      </w:pPr>
      <w:r w:rsidRPr="00013459">
        <w:rPr>
          <w:b/>
        </w:rPr>
        <w:t>Para la Educación Tecnológica:</w:t>
      </w:r>
    </w:p>
    <w:p w14:paraId="65DD5D9B" w14:textId="77777777" w:rsidR="00013459" w:rsidRPr="00013459" w:rsidRDefault="00013459" w:rsidP="0045590F">
      <w:pPr>
        <w:pStyle w:val="Prrafodelista"/>
        <w:numPr>
          <w:ilvl w:val="0"/>
          <w:numId w:val="7"/>
        </w:numPr>
        <w:spacing w:line="360" w:lineRule="auto"/>
        <w:ind w:left="360"/>
      </w:pPr>
      <w:r w:rsidRPr="00013459">
        <w:t>Número de planteles, instalaciones educativas y plantillas de personal, de conformidad con los Convenios suscritos; se incluyen las erogaciones por conceptos de impuestos federales y aportaciones de seguridad social.</w:t>
      </w:r>
    </w:p>
    <w:p w14:paraId="785CFAF7" w14:textId="77777777" w:rsidR="00013459" w:rsidRPr="00013459" w:rsidRDefault="00013459" w:rsidP="0045590F">
      <w:pPr>
        <w:pStyle w:val="Prrafodelista"/>
        <w:spacing w:line="360" w:lineRule="auto"/>
        <w:ind w:left="360"/>
      </w:pPr>
    </w:p>
    <w:p w14:paraId="06B5B7E0" w14:textId="6BE809D5" w:rsidR="0045590F" w:rsidRDefault="00013459" w:rsidP="0045590F">
      <w:pPr>
        <w:pStyle w:val="Prrafodelista"/>
        <w:numPr>
          <w:ilvl w:val="0"/>
          <w:numId w:val="7"/>
        </w:numPr>
        <w:spacing w:line="360" w:lineRule="auto"/>
        <w:ind w:left="360"/>
      </w:pPr>
      <w:r w:rsidRPr="00013459">
        <w:lastRenderedPageBreak/>
        <w:t>Los recursos presupuestarios transferidos durante el ejercicio inmediato anterior. Las ampliaciones presupuestarias autorizadas.</w:t>
      </w:r>
    </w:p>
    <w:p w14:paraId="0EC3C052" w14:textId="77777777" w:rsidR="0045590F" w:rsidRPr="00013459" w:rsidRDefault="0045590F" w:rsidP="0045590F">
      <w:pPr>
        <w:pStyle w:val="Prrafodelista"/>
        <w:spacing w:line="360" w:lineRule="auto"/>
        <w:ind w:left="360"/>
      </w:pPr>
    </w:p>
    <w:p w14:paraId="56EDF995" w14:textId="19899403" w:rsidR="00013459" w:rsidRPr="0045590F" w:rsidRDefault="00013459" w:rsidP="0045590F">
      <w:pPr>
        <w:pStyle w:val="Prrafodelista"/>
        <w:numPr>
          <w:ilvl w:val="0"/>
          <w:numId w:val="6"/>
        </w:numPr>
        <w:spacing w:line="360" w:lineRule="auto"/>
        <w:ind w:left="360"/>
        <w:rPr>
          <w:b/>
        </w:rPr>
      </w:pPr>
      <w:r w:rsidRPr="00013459">
        <w:rPr>
          <w:b/>
        </w:rPr>
        <w:t>Para la Educación para Adultos:</w:t>
      </w:r>
    </w:p>
    <w:p w14:paraId="028C9E07" w14:textId="77777777" w:rsidR="008E204C" w:rsidRPr="00013459" w:rsidRDefault="00013459" w:rsidP="0045590F">
      <w:pPr>
        <w:rPr>
          <w:rFonts w:eastAsiaTheme="majorEastAsia" w:cstheme="majorBidi"/>
          <w:b/>
          <w:bCs/>
          <w:color w:val="641224" w:themeColor="accent1" w:themeShade="BF"/>
        </w:rPr>
      </w:pPr>
      <w:r w:rsidRPr="00013459">
        <w:t xml:space="preserve">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 </w:t>
      </w:r>
      <w:r w:rsidR="008E204C" w:rsidRPr="00013459">
        <w:br w:type="page"/>
      </w:r>
    </w:p>
    <w:p w14:paraId="67971E4D" w14:textId="77777777" w:rsidR="00DE60A6" w:rsidRDefault="00DE60A6" w:rsidP="00B70784">
      <w:r w:rsidRPr="000943FA">
        <w:rPr>
          <w:noProof/>
          <w:lang w:eastAsia="es-MX"/>
        </w:rPr>
        <w:lastRenderedPageBreak/>
        <mc:AlternateContent>
          <mc:Choice Requires="wps">
            <w:drawing>
              <wp:inline distT="0" distB="0" distL="0" distR="0" wp14:anchorId="307AABAB" wp14:editId="6D188939">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4586F07" w14:textId="77777777" w:rsidR="007C5E95" w:rsidRDefault="007C5E95" w:rsidP="00DE60A6">
                            <w:pPr>
                              <w:pStyle w:val="Ttulo1"/>
                            </w:pPr>
                            <w:bookmarkStart w:id="31" w:name="_Toc85718801"/>
                            <w:bookmarkStart w:id="32" w:name="_Toc85718834"/>
                            <w:bookmarkStart w:id="33" w:name="_Toc85719057"/>
                            <w:bookmarkStart w:id="34" w:name="_Toc85719103"/>
                            <w:bookmarkStart w:id="35" w:name="_Toc85719129"/>
                            <w:bookmarkStart w:id="36" w:name="_Toc85798211"/>
                            <w:bookmarkStart w:id="37" w:name="_Toc85798260"/>
                            <w:bookmarkStart w:id="38" w:name="_Toc85799174"/>
                            <w:bookmarkStart w:id="39" w:name="_Toc85801011"/>
                            <w:bookmarkStart w:id="40" w:name="_Toc85807143"/>
                            <w:bookmarkStart w:id="41" w:name="_Toc86088890"/>
                            <w:bookmarkStart w:id="42" w:name="_Toc86088944"/>
                            <w:bookmarkStart w:id="43" w:name="_Toc86149390"/>
                            <w:bookmarkStart w:id="44" w:name="_Toc86337705"/>
                            <w:r w:rsidRPr="007C5E95">
                              <w:t>Antecedentes</w:t>
                            </w:r>
                            <w:bookmarkEnd w:id="31"/>
                            <w:bookmarkEnd w:id="32"/>
                            <w:bookmarkEnd w:id="33"/>
                            <w:bookmarkEnd w:id="34"/>
                            <w:bookmarkEnd w:id="35"/>
                            <w:bookmarkEnd w:id="36"/>
                            <w:bookmarkEnd w:id="37"/>
                            <w:bookmarkEnd w:id="38"/>
                            <w:bookmarkEnd w:id="39"/>
                            <w:bookmarkEnd w:id="40"/>
                            <w:bookmarkEnd w:id="41"/>
                            <w:bookmarkEnd w:id="42"/>
                            <w:bookmarkEnd w:id="43"/>
                            <w:bookmarkEnd w:id="44"/>
                          </w:p>
                        </w:txbxContent>
                      </wps:txbx>
                      <wps:bodyPr rot="0" vert="horz" wrap="square" lIns="91440" tIns="45720" rIns="91440" bIns="45720" anchor="ctr" anchorCtr="0">
                        <a:noAutofit/>
                      </wps:bodyPr>
                    </wps:wsp>
                  </a:graphicData>
                </a:graphic>
              </wp:inline>
            </w:drawing>
          </mc:Choice>
          <mc:Fallback>
            <w:pict>
              <v:shape w14:anchorId="307AABAB"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4586F07" w14:textId="77777777" w:rsidR="007C5E95" w:rsidRDefault="007C5E95" w:rsidP="00DE60A6">
                      <w:pPr>
                        <w:pStyle w:val="Ttulo1"/>
                      </w:pPr>
                      <w:bookmarkStart w:id="45" w:name="_Toc85718801"/>
                      <w:bookmarkStart w:id="46" w:name="_Toc85718834"/>
                      <w:bookmarkStart w:id="47" w:name="_Toc85719057"/>
                      <w:bookmarkStart w:id="48" w:name="_Toc85719103"/>
                      <w:bookmarkStart w:id="49" w:name="_Toc85719129"/>
                      <w:bookmarkStart w:id="50" w:name="_Toc85798211"/>
                      <w:bookmarkStart w:id="51" w:name="_Toc85798260"/>
                      <w:bookmarkStart w:id="52" w:name="_Toc85799174"/>
                      <w:bookmarkStart w:id="53" w:name="_Toc85801011"/>
                      <w:bookmarkStart w:id="54" w:name="_Toc85807143"/>
                      <w:bookmarkStart w:id="55" w:name="_Toc86088890"/>
                      <w:bookmarkStart w:id="56" w:name="_Toc86088944"/>
                      <w:bookmarkStart w:id="57" w:name="_Toc86149390"/>
                      <w:bookmarkStart w:id="58" w:name="_Toc86337705"/>
                      <w:r w:rsidRPr="007C5E95">
                        <w:t>Antecedentes</w:t>
                      </w:r>
                      <w:bookmarkEnd w:id="45"/>
                      <w:bookmarkEnd w:id="46"/>
                      <w:bookmarkEnd w:id="47"/>
                      <w:bookmarkEnd w:id="48"/>
                      <w:bookmarkEnd w:id="49"/>
                      <w:bookmarkEnd w:id="50"/>
                      <w:bookmarkEnd w:id="51"/>
                      <w:bookmarkEnd w:id="52"/>
                      <w:bookmarkEnd w:id="53"/>
                      <w:bookmarkEnd w:id="54"/>
                      <w:bookmarkEnd w:id="55"/>
                      <w:bookmarkEnd w:id="56"/>
                      <w:bookmarkEnd w:id="57"/>
                      <w:bookmarkEnd w:id="58"/>
                    </w:p>
                  </w:txbxContent>
                </v:textbox>
                <w10:anchorlock/>
              </v:shape>
            </w:pict>
          </mc:Fallback>
        </mc:AlternateContent>
      </w:r>
    </w:p>
    <w:p w14:paraId="2B724CD0" w14:textId="77777777" w:rsidR="007C5E95" w:rsidRPr="007C5E95" w:rsidRDefault="007C5E95" w:rsidP="007C5E95">
      <w:r w:rsidRPr="007C5E95">
        <w:t xml:space="preserve">El Instituto Sinaloense para la Educación de los Adultos </w:t>
      </w:r>
      <w:r>
        <w:t xml:space="preserve">(ISEA) </w:t>
      </w:r>
      <w:r w:rsidRPr="007C5E95">
        <w:t>reconoce que la educación es la herramienta más poderosa del cambio, forja buenos hombres y mujeres de trabajo. El camino es largo y con obstáculos, sin embargo la voluntad de enseñar, pero sobre todo la voluntad de aprender son factores fundamentales para el cambio.</w:t>
      </w:r>
    </w:p>
    <w:p w14:paraId="5AF99410" w14:textId="77777777" w:rsidR="007C5E95" w:rsidRPr="007C5E95" w:rsidRDefault="007C5E95" w:rsidP="007C5E95">
      <w:r w:rsidRPr="007C5E95">
        <w:t>En el ISEA se brinda la oportunidad a jóvenes y adultos que se encuentran en rezago educativo (analfabetas, sin conclusión de primaria y secundaria) y apoya a las personas en desventaja educativa a desarrollar herramientas que les ayuden a elevar la capacidad de pensamiento, aumentar sus condiciones de comunicación y compresión de la información; y por consiguiente mejorar su capacidades laborales para impactar en el bienestar familiar.</w:t>
      </w:r>
    </w:p>
    <w:p w14:paraId="33B2151C" w14:textId="77777777" w:rsidR="007C5E95" w:rsidRPr="007C5E95" w:rsidRDefault="007C5E95" w:rsidP="007C5E95">
      <w:pPr>
        <w:rPr>
          <w:b/>
          <w:i/>
        </w:rPr>
      </w:pPr>
      <w:r w:rsidRPr="007C5E95">
        <w:rPr>
          <w:b/>
          <w:i/>
        </w:rPr>
        <w:t>MISIÓN, VISIÓN Y VALORES</w:t>
      </w:r>
    </w:p>
    <w:p w14:paraId="51E0B135" w14:textId="77777777" w:rsidR="007C5E95" w:rsidRPr="007C5E95" w:rsidRDefault="007C5E95" w:rsidP="007C5E95">
      <w:pPr>
        <w:rPr>
          <w:i/>
        </w:rPr>
      </w:pPr>
      <w:r w:rsidRPr="007C5E95">
        <w:rPr>
          <w:i/>
        </w:rPr>
        <w:t>Misión</w:t>
      </w:r>
    </w:p>
    <w:p w14:paraId="33FB1685" w14:textId="77777777" w:rsidR="007C5E95" w:rsidRPr="007C5E95" w:rsidRDefault="007C5E95" w:rsidP="007C5E95">
      <w:r w:rsidRPr="007C5E95">
        <w:t>Brindar una educación eficiente y de buena calidad, acorde a las caracterí</w:t>
      </w:r>
      <w:r w:rsidRPr="007C5E95">
        <w:softHyphen/>
        <w:t>sticas del rezago educativo del Estado de Sinaloa.</w:t>
      </w:r>
    </w:p>
    <w:p w14:paraId="429BC51B" w14:textId="77777777" w:rsidR="007C5E95" w:rsidRPr="007C5E95" w:rsidRDefault="007C5E95" w:rsidP="007C5E95">
      <w:pPr>
        <w:rPr>
          <w:i/>
        </w:rPr>
      </w:pPr>
      <w:r w:rsidRPr="007C5E95">
        <w:rPr>
          <w:i/>
        </w:rPr>
        <w:t>Visión</w:t>
      </w:r>
    </w:p>
    <w:p w14:paraId="6CE58003" w14:textId="77777777" w:rsidR="007C5E95" w:rsidRPr="007C5E95" w:rsidRDefault="007C5E95" w:rsidP="007C5E95">
      <w:r w:rsidRPr="007C5E95">
        <w:t>Lograr la plena integración de los jóvenes y adultos a la actividad productiva y cultural del estado y del paí</w:t>
      </w:r>
      <w:r w:rsidRPr="007C5E95">
        <w:softHyphen/>
        <w:t>s, mediante la obtención de conocimientos, habilidades.</w:t>
      </w:r>
    </w:p>
    <w:p w14:paraId="3B6CDFD0" w14:textId="77777777" w:rsidR="007C5E95" w:rsidRPr="007C5E95" w:rsidRDefault="007C5E95" w:rsidP="007C5E95">
      <w:pPr>
        <w:rPr>
          <w:i/>
        </w:rPr>
      </w:pPr>
      <w:r w:rsidRPr="007C5E95">
        <w:rPr>
          <w:i/>
        </w:rPr>
        <w:t>Valores</w:t>
      </w:r>
    </w:p>
    <w:p w14:paraId="5AD2F79E" w14:textId="77777777" w:rsidR="007C5E95" w:rsidRDefault="007C5E95" w:rsidP="005D039F">
      <w:pPr>
        <w:pStyle w:val="Prrafodelista"/>
        <w:numPr>
          <w:ilvl w:val="0"/>
          <w:numId w:val="11"/>
        </w:numPr>
        <w:spacing w:line="360" w:lineRule="auto"/>
      </w:pPr>
      <w:r w:rsidRPr="007C5E95">
        <w:t>Eficiencia</w:t>
      </w:r>
      <w:r>
        <w:t>.</w:t>
      </w:r>
    </w:p>
    <w:p w14:paraId="6A72460E" w14:textId="77777777" w:rsidR="007C5E95" w:rsidRPr="007C5E95" w:rsidRDefault="007C5E95" w:rsidP="007C5E95">
      <w:pPr>
        <w:pStyle w:val="Prrafodelista"/>
        <w:spacing w:line="360" w:lineRule="auto"/>
      </w:pPr>
    </w:p>
    <w:p w14:paraId="3CF6893D" w14:textId="77777777" w:rsidR="007C5E95" w:rsidRDefault="007C5E95" w:rsidP="005D039F">
      <w:pPr>
        <w:pStyle w:val="Prrafodelista"/>
        <w:numPr>
          <w:ilvl w:val="0"/>
          <w:numId w:val="11"/>
        </w:numPr>
        <w:spacing w:line="360" w:lineRule="auto"/>
      </w:pPr>
      <w:r w:rsidRPr="007C5E95">
        <w:t>Responsabilidad</w:t>
      </w:r>
      <w:r>
        <w:t>.</w:t>
      </w:r>
    </w:p>
    <w:p w14:paraId="58FBB031" w14:textId="77777777" w:rsidR="007C5E95" w:rsidRPr="007C5E95" w:rsidRDefault="007C5E95" w:rsidP="007C5E95">
      <w:pPr>
        <w:pStyle w:val="Prrafodelista"/>
        <w:spacing w:line="360" w:lineRule="auto"/>
      </w:pPr>
    </w:p>
    <w:p w14:paraId="4AA32922" w14:textId="77777777" w:rsidR="007C5E95" w:rsidRDefault="007C5E95" w:rsidP="005D039F">
      <w:pPr>
        <w:pStyle w:val="Prrafodelista"/>
        <w:numPr>
          <w:ilvl w:val="0"/>
          <w:numId w:val="11"/>
        </w:numPr>
        <w:spacing w:line="360" w:lineRule="auto"/>
      </w:pPr>
      <w:r>
        <w:lastRenderedPageBreak/>
        <w:t>Espíritu de servicio.</w:t>
      </w:r>
    </w:p>
    <w:p w14:paraId="706DD551" w14:textId="77777777" w:rsidR="007C5E95" w:rsidRPr="007C5E95" w:rsidRDefault="007C5E95" w:rsidP="007C5E95">
      <w:pPr>
        <w:pStyle w:val="Prrafodelista"/>
        <w:spacing w:line="360" w:lineRule="auto"/>
      </w:pPr>
    </w:p>
    <w:p w14:paraId="409D67B5" w14:textId="77777777" w:rsidR="007C5E95" w:rsidRPr="007C5E95" w:rsidRDefault="007C5E95" w:rsidP="005D039F">
      <w:pPr>
        <w:pStyle w:val="Prrafodelista"/>
        <w:numPr>
          <w:ilvl w:val="0"/>
          <w:numId w:val="11"/>
        </w:numPr>
        <w:spacing w:line="360" w:lineRule="auto"/>
      </w:pPr>
      <w:r w:rsidRPr="007C5E95">
        <w:t>Calidad</w:t>
      </w:r>
      <w:r>
        <w:t>.</w:t>
      </w:r>
    </w:p>
    <w:p w14:paraId="5DB23BF2" w14:textId="77777777" w:rsidR="0045590F" w:rsidRDefault="0045590F" w:rsidP="007C5E95">
      <w:pPr>
        <w:rPr>
          <w:i/>
        </w:rPr>
      </w:pPr>
    </w:p>
    <w:p w14:paraId="71A05827" w14:textId="4C225F63" w:rsidR="007C5E95" w:rsidRDefault="007C5E95" w:rsidP="007C5E95">
      <w:pPr>
        <w:rPr>
          <w:i/>
        </w:rPr>
      </w:pPr>
      <w:r w:rsidRPr="007C5E95">
        <w:rPr>
          <w:i/>
        </w:rPr>
        <w:t>Atribuciones</w:t>
      </w:r>
    </w:p>
    <w:p w14:paraId="2F62C25C" w14:textId="77777777" w:rsidR="007C5E95" w:rsidRDefault="007C5E95" w:rsidP="005D039F">
      <w:pPr>
        <w:pStyle w:val="Prrafodelista"/>
        <w:numPr>
          <w:ilvl w:val="0"/>
          <w:numId w:val="12"/>
        </w:numPr>
        <w:spacing w:line="360" w:lineRule="auto"/>
        <w:ind w:left="567" w:hanging="567"/>
      </w:pPr>
      <w:r w:rsidRPr="007C5E95">
        <w:t xml:space="preserve">Promover, organizar, ofrecer e impartir educación básica para adultos; </w:t>
      </w:r>
    </w:p>
    <w:p w14:paraId="7AC7165D" w14:textId="77777777" w:rsidR="007C5E95" w:rsidRDefault="007C5E95" w:rsidP="007C5E95">
      <w:pPr>
        <w:pStyle w:val="Prrafodelista"/>
        <w:spacing w:line="360" w:lineRule="auto"/>
        <w:ind w:left="567"/>
      </w:pPr>
    </w:p>
    <w:p w14:paraId="42B1F0E9" w14:textId="77777777" w:rsidR="007C5E95" w:rsidRDefault="007C5E95" w:rsidP="005D039F">
      <w:pPr>
        <w:pStyle w:val="Prrafodelista"/>
        <w:numPr>
          <w:ilvl w:val="0"/>
          <w:numId w:val="12"/>
        </w:numPr>
        <w:spacing w:line="360" w:lineRule="auto"/>
        <w:ind w:left="567" w:hanging="567"/>
      </w:pPr>
      <w:r w:rsidRPr="007C5E95">
        <w:t>Regular el desarrollo de las funciones sustantivas y de apoyo a cargo de lo</w:t>
      </w:r>
      <w:r>
        <w:t>s órganos institucionales.</w:t>
      </w:r>
    </w:p>
    <w:p w14:paraId="3F73EFB0" w14:textId="77777777" w:rsidR="007C5E95" w:rsidRDefault="007C5E95" w:rsidP="007C5E95">
      <w:pPr>
        <w:pStyle w:val="Prrafodelista"/>
        <w:spacing w:line="360" w:lineRule="auto"/>
        <w:ind w:left="567"/>
      </w:pPr>
    </w:p>
    <w:p w14:paraId="5DBF12FE" w14:textId="77777777" w:rsidR="007C5E95" w:rsidRDefault="007C5E95" w:rsidP="005D039F">
      <w:pPr>
        <w:pStyle w:val="Prrafodelista"/>
        <w:numPr>
          <w:ilvl w:val="0"/>
          <w:numId w:val="12"/>
        </w:numPr>
        <w:spacing w:line="360" w:lineRule="auto"/>
        <w:ind w:left="567" w:hanging="567"/>
      </w:pPr>
      <w:r w:rsidRPr="007C5E95">
        <w:t>Crear conciencia sobre la problemática relacionada con el rezago educativo existente en la población adulta, así como fomentar y realizar investigaciones y estudios respecto de esta prioridad nacional y estatal, a fin de adoptar las técnicas adecuadas para motivar y propicia</w:t>
      </w:r>
      <w:r>
        <w:t>r la acción comunitaria;</w:t>
      </w:r>
    </w:p>
    <w:p w14:paraId="0648953C" w14:textId="77777777" w:rsidR="007C5E95" w:rsidRDefault="007C5E95" w:rsidP="007C5E95">
      <w:pPr>
        <w:pStyle w:val="Prrafodelista"/>
        <w:spacing w:line="360" w:lineRule="auto"/>
        <w:ind w:left="567"/>
      </w:pPr>
    </w:p>
    <w:p w14:paraId="2991D50C" w14:textId="77777777" w:rsidR="007C5E95" w:rsidRDefault="007C5E95" w:rsidP="005D039F">
      <w:pPr>
        <w:pStyle w:val="Prrafodelista"/>
        <w:numPr>
          <w:ilvl w:val="0"/>
          <w:numId w:val="12"/>
        </w:numPr>
        <w:spacing w:line="360" w:lineRule="auto"/>
        <w:ind w:left="567" w:hanging="567"/>
      </w:pPr>
      <w:r w:rsidRPr="007C5E95">
        <w:t>Elaborar, reproducir y distribuir en el Estado, materiales didácticos aplicable</w:t>
      </w:r>
      <w:r>
        <w:t>s en la educación para adultos;</w:t>
      </w:r>
    </w:p>
    <w:p w14:paraId="5AA6F451" w14:textId="77777777" w:rsidR="007C5E95" w:rsidRDefault="007C5E95" w:rsidP="007C5E95">
      <w:pPr>
        <w:pStyle w:val="Prrafodelista"/>
        <w:spacing w:line="360" w:lineRule="auto"/>
        <w:ind w:left="567"/>
      </w:pPr>
    </w:p>
    <w:p w14:paraId="51F7A1CA" w14:textId="77777777" w:rsidR="007C5E95" w:rsidRDefault="007C5E95" w:rsidP="005D039F">
      <w:pPr>
        <w:pStyle w:val="Prrafodelista"/>
        <w:numPr>
          <w:ilvl w:val="0"/>
          <w:numId w:val="12"/>
        </w:numPr>
        <w:spacing w:line="360" w:lineRule="auto"/>
        <w:ind w:left="567" w:hanging="567"/>
      </w:pPr>
      <w:r w:rsidRPr="007C5E95">
        <w:t>Prestar servicios de formación, actualización y capacitación del personal que requieran los servicios de educació</w:t>
      </w:r>
      <w:r>
        <w:t>n para adultos;</w:t>
      </w:r>
    </w:p>
    <w:p w14:paraId="24069E79" w14:textId="77777777" w:rsidR="007C5E95" w:rsidRDefault="007C5E95" w:rsidP="007C5E95">
      <w:pPr>
        <w:pStyle w:val="Prrafodelista"/>
        <w:spacing w:line="360" w:lineRule="auto"/>
        <w:ind w:left="567"/>
      </w:pPr>
    </w:p>
    <w:p w14:paraId="2CFA4480" w14:textId="77777777" w:rsidR="007C5E95" w:rsidRDefault="007C5E95" w:rsidP="005D039F">
      <w:pPr>
        <w:pStyle w:val="Prrafodelista"/>
        <w:numPr>
          <w:ilvl w:val="0"/>
          <w:numId w:val="12"/>
        </w:numPr>
        <w:spacing w:line="360" w:lineRule="auto"/>
        <w:ind w:left="567" w:hanging="567"/>
      </w:pPr>
      <w:r w:rsidRPr="007C5E95">
        <w:t>Coadyuvar a la extensión de los servicios de educación comunitaria destinada a los adultos, en los niveles de educación básica y la difusión cultural</w:t>
      </w:r>
      <w:r>
        <w:t>;</w:t>
      </w:r>
    </w:p>
    <w:p w14:paraId="1822B35A" w14:textId="77777777" w:rsidR="007C5E95" w:rsidRDefault="007C5E95" w:rsidP="007C5E95">
      <w:pPr>
        <w:pStyle w:val="Prrafodelista"/>
        <w:spacing w:line="360" w:lineRule="auto"/>
        <w:ind w:left="567"/>
      </w:pPr>
    </w:p>
    <w:p w14:paraId="064736CD" w14:textId="77777777" w:rsidR="007C5E95" w:rsidRDefault="007C5E95" w:rsidP="005D039F">
      <w:pPr>
        <w:pStyle w:val="Prrafodelista"/>
        <w:numPr>
          <w:ilvl w:val="0"/>
          <w:numId w:val="12"/>
        </w:numPr>
        <w:spacing w:line="360" w:lineRule="auto"/>
        <w:ind w:left="567" w:hanging="567"/>
      </w:pPr>
      <w:r w:rsidRPr="007C5E95">
        <w:t>Establecer Delegaciones y Coordinaciones en los municipios y regiones del Estado</w:t>
      </w:r>
      <w:r>
        <w:t>;</w:t>
      </w:r>
    </w:p>
    <w:p w14:paraId="750E054D" w14:textId="77777777" w:rsidR="007C5E95" w:rsidRDefault="007C5E95" w:rsidP="007C5E95">
      <w:pPr>
        <w:pStyle w:val="Prrafodelista"/>
        <w:spacing w:line="360" w:lineRule="auto"/>
        <w:ind w:left="567"/>
      </w:pPr>
    </w:p>
    <w:p w14:paraId="35EE48F8" w14:textId="77777777" w:rsidR="007C5E95" w:rsidRDefault="007C5E95" w:rsidP="005D039F">
      <w:pPr>
        <w:pStyle w:val="Prrafodelista"/>
        <w:numPr>
          <w:ilvl w:val="0"/>
          <w:numId w:val="12"/>
        </w:numPr>
        <w:spacing w:line="360" w:lineRule="auto"/>
        <w:ind w:left="567" w:hanging="567"/>
      </w:pPr>
      <w:r w:rsidRPr="007C5E95">
        <w:t>Expedir constancias y certificados que acrediten el nivel educativo que se imparta en el Instituto, conforme a los programas de estudio, normatividad y procedimientos vigentes en el Instituto Nacional para la Educación de los Adultos</w:t>
      </w:r>
      <w:r>
        <w:t>;</w:t>
      </w:r>
    </w:p>
    <w:p w14:paraId="11721E73" w14:textId="77777777" w:rsidR="007C5E95" w:rsidRDefault="007C5E95" w:rsidP="007C5E95">
      <w:pPr>
        <w:pStyle w:val="Prrafodelista"/>
        <w:spacing w:line="360" w:lineRule="auto"/>
        <w:ind w:left="567"/>
      </w:pPr>
    </w:p>
    <w:p w14:paraId="6206D8C6" w14:textId="77777777" w:rsidR="007C5E95" w:rsidRDefault="007C5E95" w:rsidP="005D039F">
      <w:pPr>
        <w:pStyle w:val="Prrafodelista"/>
        <w:numPr>
          <w:ilvl w:val="0"/>
          <w:numId w:val="12"/>
        </w:numPr>
        <w:spacing w:line="360" w:lineRule="auto"/>
        <w:ind w:left="567" w:hanging="567"/>
      </w:pPr>
      <w:r w:rsidRPr="007C5E95">
        <w:t>Auspiciar y organizar el servicio social educativo y dar oportunidad a los estudiantes para que participen voluntariamente en los progr</w:t>
      </w:r>
      <w:r>
        <w:t>amas de educación para adultos;</w:t>
      </w:r>
    </w:p>
    <w:p w14:paraId="3BB70A35" w14:textId="77777777" w:rsidR="007C5E95" w:rsidRDefault="007C5E95" w:rsidP="007C5E95">
      <w:pPr>
        <w:pStyle w:val="Prrafodelista"/>
        <w:spacing w:line="360" w:lineRule="auto"/>
        <w:ind w:left="567"/>
      </w:pPr>
    </w:p>
    <w:p w14:paraId="780F6AC4" w14:textId="77777777" w:rsidR="007C5E95" w:rsidRDefault="007C5E95" w:rsidP="005D039F">
      <w:pPr>
        <w:pStyle w:val="Prrafodelista"/>
        <w:numPr>
          <w:ilvl w:val="0"/>
          <w:numId w:val="12"/>
        </w:numPr>
        <w:spacing w:line="360" w:lineRule="auto"/>
        <w:ind w:left="567" w:hanging="567"/>
      </w:pPr>
      <w:r w:rsidRPr="007C5E95">
        <w:t>Coordinar sus actividades con instituciones que ofrezcan servicios educativos similares o compl</w:t>
      </w:r>
      <w:r>
        <w:t>ementarios;</w:t>
      </w:r>
    </w:p>
    <w:p w14:paraId="027FE767" w14:textId="77777777" w:rsidR="007C5E95" w:rsidRDefault="007C5E95" w:rsidP="007C5E95">
      <w:pPr>
        <w:pStyle w:val="Prrafodelista"/>
        <w:spacing w:line="360" w:lineRule="auto"/>
        <w:ind w:left="567"/>
      </w:pPr>
    </w:p>
    <w:p w14:paraId="7FDD1A2E" w14:textId="77777777" w:rsidR="007C5E95" w:rsidRDefault="007C5E95" w:rsidP="005D039F">
      <w:pPr>
        <w:pStyle w:val="Prrafodelista"/>
        <w:numPr>
          <w:ilvl w:val="0"/>
          <w:numId w:val="12"/>
        </w:numPr>
        <w:spacing w:line="360" w:lineRule="auto"/>
        <w:ind w:left="567" w:hanging="567"/>
      </w:pPr>
      <w:r w:rsidRPr="007C5E95">
        <w:t xml:space="preserve">Promover la constitución en el Estado de un Patronato para la Educación de los Adultos en Sinaloa, que tenga por objeto participar y apoyar al Instituto en el desarrollo de las tareas educativas a su cargo o, bien, proceder a la reestructuración del que ya exista con las mismas características jurídicas y que se identifiquen con </w:t>
      </w:r>
      <w:r>
        <w:t>el objeto social del Instituto;</w:t>
      </w:r>
    </w:p>
    <w:p w14:paraId="604246A8" w14:textId="77777777" w:rsidR="007C5E95" w:rsidRDefault="007C5E95" w:rsidP="007C5E95">
      <w:pPr>
        <w:pStyle w:val="Prrafodelista"/>
        <w:spacing w:line="360" w:lineRule="auto"/>
        <w:ind w:left="567"/>
      </w:pPr>
    </w:p>
    <w:p w14:paraId="699D73D2" w14:textId="77777777" w:rsidR="007C5E95" w:rsidRDefault="007C5E95" w:rsidP="005D039F">
      <w:pPr>
        <w:pStyle w:val="Prrafodelista"/>
        <w:numPr>
          <w:ilvl w:val="0"/>
          <w:numId w:val="12"/>
        </w:numPr>
        <w:spacing w:line="360" w:lineRule="auto"/>
        <w:ind w:left="567" w:hanging="567"/>
      </w:pPr>
      <w:r w:rsidRPr="007C5E95">
        <w:t>Patrocinar la edición de obras y realizar actividades de difusión cultural que compl</w:t>
      </w:r>
      <w:r>
        <w:t>ementen y apoyen sus programas;</w:t>
      </w:r>
    </w:p>
    <w:p w14:paraId="5871227E" w14:textId="77777777" w:rsidR="007C5E95" w:rsidRDefault="007C5E95" w:rsidP="007C5E95">
      <w:pPr>
        <w:pStyle w:val="Prrafodelista"/>
        <w:spacing w:line="360" w:lineRule="auto"/>
        <w:ind w:left="567"/>
      </w:pPr>
    </w:p>
    <w:p w14:paraId="07452880" w14:textId="77777777" w:rsidR="007C5E95" w:rsidRDefault="007C5E95" w:rsidP="005D039F">
      <w:pPr>
        <w:pStyle w:val="Prrafodelista"/>
        <w:numPr>
          <w:ilvl w:val="0"/>
          <w:numId w:val="12"/>
        </w:numPr>
        <w:spacing w:line="360" w:lineRule="auto"/>
        <w:ind w:left="567" w:hanging="567"/>
      </w:pPr>
      <w:r w:rsidRPr="007C5E95">
        <w:t xml:space="preserve">Difundir, a través de los medios de comunicación masiva, la extensión de los servicios educativos que preste y los programas que desarrolle, así como proporcionar orientación e información al público para el mejor conocimiento de sus actividades; </w:t>
      </w:r>
    </w:p>
    <w:p w14:paraId="032F591F" w14:textId="77777777" w:rsidR="007C5E95" w:rsidRDefault="007C5E95" w:rsidP="007C5E95">
      <w:pPr>
        <w:pStyle w:val="Prrafodelista"/>
        <w:spacing w:line="360" w:lineRule="auto"/>
        <w:ind w:left="567"/>
      </w:pPr>
    </w:p>
    <w:p w14:paraId="4A7AAA97" w14:textId="77777777" w:rsidR="007C5E95" w:rsidRDefault="007C5E95" w:rsidP="005D039F">
      <w:pPr>
        <w:pStyle w:val="Prrafodelista"/>
        <w:numPr>
          <w:ilvl w:val="0"/>
          <w:numId w:val="12"/>
        </w:numPr>
        <w:spacing w:line="360" w:lineRule="auto"/>
        <w:ind w:left="567" w:hanging="567"/>
      </w:pPr>
      <w:r w:rsidRPr="007C5E95">
        <w:t>Patrocinar y organizar la realización de reuniones, seminarios y otros eventos de orientación, capacitación y actualización del marco jurídico-</w:t>
      </w:r>
      <w:r w:rsidRPr="007C5E95">
        <w:lastRenderedPageBreak/>
        <w:t xml:space="preserve">administrativo que rige en materia de educación para adultos, como parte </w:t>
      </w:r>
      <w:r>
        <w:t>del Sistema Educativo Nacional;</w:t>
      </w:r>
    </w:p>
    <w:p w14:paraId="5EEF42C4" w14:textId="77777777" w:rsidR="007C5E95" w:rsidRDefault="007C5E95" w:rsidP="007C5E95">
      <w:pPr>
        <w:pStyle w:val="Prrafodelista"/>
        <w:spacing w:line="360" w:lineRule="auto"/>
        <w:ind w:left="567"/>
      </w:pPr>
    </w:p>
    <w:p w14:paraId="1BE136DE" w14:textId="77777777" w:rsidR="007C5E95" w:rsidRDefault="007C5E95" w:rsidP="005D039F">
      <w:pPr>
        <w:pStyle w:val="Prrafodelista"/>
        <w:numPr>
          <w:ilvl w:val="0"/>
          <w:numId w:val="12"/>
        </w:numPr>
        <w:spacing w:line="360" w:lineRule="auto"/>
        <w:ind w:left="567" w:hanging="567"/>
      </w:pPr>
      <w:r w:rsidRPr="007C5E95">
        <w:t>Otorgar estímulos y recompensas a los agentes operativos solidarios que se distingan por los eficientes servicios de apo</w:t>
      </w:r>
      <w:r>
        <w:t>yo a la educación para adultos;</w:t>
      </w:r>
    </w:p>
    <w:p w14:paraId="2A029813" w14:textId="77777777" w:rsidR="007C5E95" w:rsidRDefault="007C5E95" w:rsidP="007C5E95">
      <w:pPr>
        <w:pStyle w:val="Prrafodelista"/>
        <w:spacing w:line="360" w:lineRule="auto"/>
        <w:ind w:left="567"/>
      </w:pPr>
    </w:p>
    <w:p w14:paraId="4090D7EF" w14:textId="77777777" w:rsidR="007C5E95" w:rsidRDefault="007C5E95" w:rsidP="005D039F">
      <w:pPr>
        <w:pStyle w:val="Prrafodelista"/>
        <w:numPr>
          <w:ilvl w:val="0"/>
          <w:numId w:val="12"/>
        </w:numPr>
        <w:spacing w:line="360" w:lineRule="auto"/>
        <w:ind w:left="567" w:hanging="567"/>
      </w:pPr>
      <w:r w:rsidRPr="007C5E95">
        <w:t>Fungir como cuerpo consultivo de las instituciones oficiales y privadas en la materia educativa de su competencia</w:t>
      </w:r>
      <w:r>
        <w:t>; y,</w:t>
      </w:r>
    </w:p>
    <w:p w14:paraId="0FB8CD29" w14:textId="77777777" w:rsidR="007C5E95" w:rsidRDefault="007C5E95" w:rsidP="007C5E95">
      <w:pPr>
        <w:pStyle w:val="Prrafodelista"/>
        <w:spacing w:line="360" w:lineRule="auto"/>
        <w:ind w:left="567"/>
      </w:pPr>
    </w:p>
    <w:p w14:paraId="3FA34F7F" w14:textId="77777777" w:rsidR="007C5E95" w:rsidRPr="007C5E95" w:rsidRDefault="007C5E95" w:rsidP="005D039F">
      <w:pPr>
        <w:pStyle w:val="Prrafodelista"/>
        <w:numPr>
          <w:ilvl w:val="0"/>
          <w:numId w:val="12"/>
        </w:numPr>
        <w:spacing w:line="360" w:lineRule="auto"/>
        <w:ind w:left="567" w:hanging="567"/>
      </w:pPr>
      <w:r w:rsidRPr="007C5E95">
        <w:t>Las demás que se requieran para cumplir con sus objetivos, las que se deriven del presente Decreto y otras disposiciones jurídicas aplicables</w:t>
      </w:r>
    </w:p>
    <w:p w14:paraId="772D9E6A" w14:textId="77777777" w:rsidR="007C5E95" w:rsidRDefault="007C5E95" w:rsidP="00B70784"/>
    <w:p w14:paraId="2C233C33" w14:textId="19B28ABC"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14:paraId="5EC93563" w14:textId="77777777" w:rsidR="000943FA" w:rsidRPr="00B70784" w:rsidRDefault="000943FA" w:rsidP="00B70784">
      <w:r>
        <w:t>Esta evaluación fue realizada en su totalidad por funcionarios del Gobierno del Estado de Sinaloa.</w:t>
      </w:r>
    </w:p>
    <w:p w14:paraId="6811EE08" w14:textId="77777777" w:rsidR="004C108A" w:rsidRPr="00B70784" w:rsidRDefault="004C108A" w:rsidP="004C108A">
      <w:pPr>
        <w:rPr>
          <w:rFonts w:eastAsiaTheme="majorEastAsia" w:cstheme="majorBidi"/>
          <w:b/>
          <w:bCs/>
          <w:color w:val="641224" w:themeColor="accent1" w:themeShade="BF"/>
        </w:rPr>
      </w:pPr>
      <w:r w:rsidRPr="00B70784">
        <w:br w:type="page"/>
      </w:r>
    </w:p>
    <w:p w14:paraId="12E5854C" w14:textId="77777777" w:rsidR="00DE60A6" w:rsidRDefault="00DE60A6" w:rsidP="004C108A">
      <w:pPr>
        <w:pStyle w:val="Ttulo1"/>
        <w:rPr>
          <w:rFonts w:ascii="Montserrat Light" w:hAnsi="Montserrat Light"/>
          <w:szCs w:val="22"/>
        </w:rPr>
      </w:pPr>
      <w:bookmarkStart w:id="59" w:name="_Toc85718802"/>
      <w:bookmarkStart w:id="60" w:name="_Toc85718835"/>
      <w:bookmarkStart w:id="61" w:name="_Toc85719130"/>
      <w:bookmarkStart w:id="62" w:name="_Toc85798212"/>
      <w:bookmarkStart w:id="63" w:name="_Toc85798261"/>
      <w:bookmarkStart w:id="64" w:name="_Toc85799175"/>
      <w:bookmarkStart w:id="65" w:name="_Toc85801012"/>
      <w:bookmarkStart w:id="66" w:name="_Toc85807144"/>
      <w:bookmarkStart w:id="67" w:name="_Toc86088891"/>
      <w:bookmarkStart w:id="68" w:name="_Toc86088945"/>
      <w:bookmarkStart w:id="69" w:name="_Toc86149391"/>
      <w:bookmarkStart w:id="70" w:name="_Toc85630261"/>
      <w:bookmarkStart w:id="71" w:name="_Toc85630291"/>
      <w:bookmarkStart w:id="72" w:name="_Toc85707979"/>
      <w:bookmarkStart w:id="73" w:name="_Toc85708355"/>
      <w:bookmarkStart w:id="74" w:name="_Toc85711229"/>
      <w:bookmarkStart w:id="75" w:name="_Toc86337706"/>
      <w:r w:rsidRPr="00B70784">
        <w:rPr>
          <w:rFonts w:ascii="Montserrat Light" w:hAnsi="Montserrat Light"/>
          <w:szCs w:val="22"/>
        </w:rPr>
        <w:lastRenderedPageBreak/>
        <w:t>Objetivos de la evaluación</w:t>
      </w:r>
      <w:bookmarkEnd w:id="59"/>
      <w:bookmarkEnd w:id="60"/>
      <w:bookmarkEnd w:id="61"/>
      <w:bookmarkEnd w:id="62"/>
      <w:bookmarkEnd w:id="63"/>
      <w:bookmarkEnd w:id="64"/>
      <w:bookmarkEnd w:id="65"/>
      <w:bookmarkEnd w:id="66"/>
      <w:bookmarkEnd w:id="67"/>
      <w:bookmarkEnd w:id="68"/>
      <w:bookmarkEnd w:id="69"/>
      <w:bookmarkEnd w:id="75"/>
    </w:p>
    <w:p w14:paraId="0A3766AA" w14:textId="77777777" w:rsidR="00DE60A6" w:rsidRDefault="00DE60A6" w:rsidP="00EB47FB">
      <w:bookmarkStart w:id="76" w:name="_Toc85630262"/>
      <w:bookmarkStart w:id="77" w:name="_Toc85630292"/>
      <w:bookmarkStart w:id="78" w:name="_Toc85707980"/>
      <w:bookmarkStart w:id="79" w:name="_Toc85708356"/>
      <w:bookmarkStart w:id="80" w:name="_Toc85711230"/>
      <w:bookmarkEnd w:id="1"/>
      <w:bookmarkEnd w:id="2"/>
      <w:bookmarkEnd w:id="70"/>
      <w:bookmarkEnd w:id="71"/>
      <w:bookmarkEnd w:id="72"/>
      <w:bookmarkEnd w:id="73"/>
      <w:bookmarkEnd w:id="74"/>
      <w:r w:rsidRPr="000943FA">
        <w:rPr>
          <w:noProof/>
          <w:lang w:eastAsia="es-MX"/>
        </w:rPr>
        <mc:AlternateContent>
          <mc:Choice Requires="wps">
            <w:drawing>
              <wp:inline distT="0" distB="0" distL="0" distR="0" wp14:anchorId="61554232" wp14:editId="1ED966FC">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563229E" w14:textId="77777777" w:rsidR="007C5E95" w:rsidRDefault="007C5E95" w:rsidP="00EB47FB">
                            <w:pPr>
                              <w:pStyle w:val="Ttulo2"/>
                            </w:pPr>
                            <w:bookmarkStart w:id="81" w:name="_Toc85718803"/>
                            <w:bookmarkStart w:id="82" w:name="_Toc85718836"/>
                            <w:bookmarkStart w:id="83" w:name="_Toc85719131"/>
                            <w:bookmarkStart w:id="84" w:name="_Toc85798213"/>
                            <w:bookmarkStart w:id="85" w:name="_Toc85798262"/>
                            <w:bookmarkStart w:id="86" w:name="_Toc85799176"/>
                            <w:bookmarkStart w:id="87" w:name="_Toc85801013"/>
                            <w:bookmarkStart w:id="88" w:name="_Toc85807145"/>
                            <w:bookmarkStart w:id="89" w:name="_Toc86088892"/>
                            <w:bookmarkStart w:id="90" w:name="_Toc86088946"/>
                            <w:bookmarkStart w:id="91" w:name="_Toc86149392"/>
                            <w:bookmarkStart w:id="92" w:name="_Toc86337707"/>
                            <w:r>
                              <w:t>Objetivo general</w:t>
                            </w:r>
                            <w:bookmarkEnd w:id="81"/>
                            <w:bookmarkEnd w:id="82"/>
                            <w:bookmarkEnd w:id="83"/>
                            <w:bookmarkEnd w:id="84"/>
                            <w:bookmarkEnd w:id="85"/>
                            <w:bookmarkEnd w:id="86"/>
                            <w:bookmarkEnd w:id="87"/>
                            <w:bookmarkEnd w:id="88"/>
                            <w:bookmarkEnd w:id="89"/>
                            <w:bookmarkEnd w:id="90"/>
                            <w:bookmarkEnd w:id="91"/>
                            <w:bookmarkEnd w:id="92"/>
                          </w:p>
                        </w:txbxContent>
                      </wps:txbx>
                      <wps:bodyPr rot="0" vert="horz" wrap="square" lIns="91440" tIns="45720" rIns="91440" bIns="45720" anchor="ctr" anchorCtr="0">
                        <a:noAutofit/>
                      </wps:bodyPr>
                    </wps:wsp>
                  </a:graphicData>
                </a:graphic>
              </wp:inline>
            </w:drawing>
          </mc:Choice>
          <mc:Fallback>
            <w:pict>
              <v:shape w14:anchorId="61554232"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563229E" w14:textId="77777777" w:rsidR="007C5E95" w:rsidRDefault="007C5E95" w:rsidP="00EB47FB">
                      <w:pPr>
                        <w:pStyle w:val="Ttulo2"/>
                      </w:pPr>
                      <w:bookmarkStart w:id="93" w:name="_Toc85718803"/>
                      <w:bookmarkStart w:id="94" w:name="_Toc85718836"/>
                      <w:bookmarkStart w:id="95" w:name="_Toc85719131"/>
                      <w:bookmarkStart w:id="96" w:name="_Toc85798213"/>
                      <w:bookmarkStart w:id="97" w:name="_Toc85798262"/>
                      <w:bookmarkStart w:id="98" w:name="_Toc85799176"/>
                      <w:bookmarkStart w:id="99" w:name="_Toc85801013"/>
                      <w:bookmarkStart w:id="100" w:name="_Toc85807145"/>
                      <w:bookmarkStart w:id="101" w:name="_Toc86088892"/>
                      <w:bookmarkStart w:id="102" w:name="_Toc86088946"/>
                      <w:bookmarkStart w:id="103" w:name="_Toc86149392"/>
                      <w:bookmarkStart w:id="104" w:name="_Toc86337707"/>
                      <w:r>
                        <w:t>Objetivo general</w:t>
                      </w:r>
                      <w:bookmarkEnd w:id="93"/>
                      <w:bookmarkEnd w:id="94"/>
                      <w:bookmarkEnd w:id="95"/>
                      <w:bookmarkEnd w:id="96"/>
                      <w:bookmarkEnd w:id="97"/>
                      <w:bookmarkEnd w:id="98"/>
                      <w:bookmarkEnd w:id="99"/>
                      <w:bookmarkEnd w:id="100"/>
                      <w:bookmarkEnd w:id="101"/>
                      <w:bookmarkEnd w:id="102"/>
                      <w:bookmarkEnd w:id="103"/>
                      <w:bookmarkEnd w:id="104"/>
                    </w:p>
                  </w:txbxContent>
                </v:textbox>
                <w10:anchorlock/>
              </v:shape>
            </w:pict>
          </mc:Fallback>
        </mc:AlternateContent>
      </w:r>
    </w:p>
    <w:bookmarkEnd w:id="76"/>
    <w:bookmarkEnd w:id="77"/>
    <w:bookmarkEnd w:id="78"/>
    <w:bookmarkEnd w:id="79"/>
    <w:bookmarkEnd w:id="80"/>
    <w:p w14:paraId="0A6A4820"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4358C6">
        <w:rPr>
          <w:b/>
          <w:lang w:val="es-ES"/>
        </w:rPr>
        <w:t>Servicios Descentralizados para la Educación de los Adultos</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2A5DA83A" w14:textId="77777777" w:rsidR="00DE60A6" w:rsidRDefault="00DE60A6" w:rsidP="00EB47FB">
      <w:bookmarkStart w:id="105" w:name="_Toc85630263"/>
      <w:bookmarkStart w:id="106" w:name="_Toc85630293"/>
      <w:bookmarkStart w:id="107" w:name="_Toc85707981"/>
      <w:bookmarkStart w:id="108" w:name="_Toc85708357"/>
      <w:bookmarkStart w:id="109" w:name="_Toc85711231"/>
      <w:r w:rsidRPr="000943FA">
        <w:rPr>
          <w:noProof/>
          <w:lang w:eastAsia="es-MX"/>
        </w:rPr>
        <mc:AlternateContent>
          <mc:Choice Requires="wps">
            <w:drawing>
              <wp:inline distT="0" distB="0" distL="0" distR="0" wp14:anchorId="15509DD4" wp14:editId="50C37E0B">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A608955" w14:textId="77777777" w:rsidR="007C5E95" w:rsidRPr="00DE60A6" w:rsidRDefault="007C5E95" w:rsidP="00DE60A6">
                            <w:pPr>
                              <w:pStyle w:val="Ttulo2"/>
                            </w:pPr>
                            <w:bookmarkStart w:id="110" w:name="_Toc85718804"/>
                            <w:bookmarkStart w:id="111" w:name="_Toc85718837"/>
                            <w:bookmarkStart w:id="112" w:name="_Toc85719060"/>
                            <w:bookmarkStart w:id="113" w:name="_Toc85719106"/>
                            <w:bookmarkStart w:id="114" w:name="_Toc85719132"/>
                            <w:bookmarkStart w:id="115" w:name="_Toc85798214"/>
                            <w:bookmarkStart w:id="116" w:name="_Toc85798263"/>
                            <w:bookmarkStart w:id="117" w:name="_Toc85799177"/>
                            <w:bookmarkStart w:id="118" w:name="_Toc85801014"/>
                            <w:bookmarkStart w:id="119" w:name="_Toc85807146"/>
                            <w:bookmarkStart w:id="120" w:name="_Toc86088893"/>
                            <w:bookmarkStart w:id="121" w:name="_Toc86088947"/>
                            <w:bookmarkStart w:id="122" w:name="_Toc86149393"/>
                            <w:bookmarkStart w:id="123" w:name="_Toc86337708"/>
                            <w:r w:rsidRPr="00DE60A6">
                              <w:t>Objetivos específicos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48175CC" w14:textId="77777777" w:rsidR="007C5E95" w:rsidRDefault="007C5E95" w:rsidP="00DE60A6">
                            <w:pPr>
                              <w:pStyle w:val="Ttulo1"/>
                            </w:pPr>
                          </w:p>
                        </w:txbxContent>
                      </wps:txbx>
                      <wps:bodyPr rot="0" vert="horz" wrap="square" lIns="91440" tIns="45720" rIns="91440" bIns="45720" anchor="ctr" anchorCtr="0">
                        <a:noAutofit/>
                      </wps:bodyPr>
                    </wps:wsp>
                  </a:graphicData>
                </a:graphic>
              </wp:inline>
            </w:drawing>
          </mc:Choice>
          <mc:Fallback>
            <w:pict>
              <v:shape w14:anchorId="15509DD4"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A608955" w14:textId="77777777" w:rsidR="007C5E95" w:rsidRPr="00DE60A6" w:rsidRDefault="007C5E95" w:rsidP="00DE60A6">
                      <w:pPr>
                        <w:pStyle w:val="Ttulo2"/>
                      </w:pPr>
                      <w:bookmarkStart w:id="124" w:name="_Toc85718804"/>
                      <w:bookmarkStart w:id="125" w:name="_Toc85718837"/>
                      <w:bookmarkStart w:id="126" w:name="_Toc85719060"/>
                      <w:bookmarkStart w:id="127" w:name="_Toc85719106"/>
                      <w:bookmarkStart w:id="128" w:name="_Toc85719132"/>
                      <w:bookmarkStart w:id="129" w:name="_Toc85798214"/>
                      <w:bookmarkStart w:id="130" w:name="_Toc85798263"/>
                      <w:bookmarkStart w:id="131" w:name="_Toc85799177"/>
                      <w:bookmarkStart w:id="132" w:name="_Toc85801014"/>
                      <w:bookmarkStart w:id="133" w:name="_Toc85807146"/>
                      <w:bookmarkStart w:id="134" w:name="_Toc86088893"/>
                      <w:bookmarkStart w:id="135" w:name="_Toc86088947"/>
                      <w:bookmarkStart w:id="136" w:name="_Toc86149393"/>
                      <w:bookmarkStart w:id="137" w:name="_Toc86337708"/>
                      <w:r w:rsidRPr="00DE60A6">
                        <w:t>Objetivos específicos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48175CC" w14:textId="77777777" w:rsidR="007C5E95" w:rsidRDefault="007C5E95" w:rsidP="00DE60A6">
                      <w:pPr>
                        <w:pStyle w:val="Ttulo1"/>
                      </w:pPr>
                    </w:p>
                  </w:txbxContent>
                </v:textbox>
                <w10:anchorlock/>
              </v:shape>
            </w:pict>
          </mc:Fallback>
        </mc:AlternateContent>
      </w:r>
    </w:p>
    <w:bookmarkEnd w:id="105"/>
    <w:bookmarkEnd w:id="106"/>
    <w:bookmarkEnd w:id="107"/>
    <w:bookmarkEnd w:id="108"/>
    <w:bookmarkEnd w:id="109"/>
    <w:p w14:paraId="660B802D"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624126A5" w14:textId="77777777" w:rsidR="004C108A" w:rsidRPr="00B70784" w:rsidRDefault="004C108A" w:rsidP="00F3239A">
      <w:pPr>
        <w:pStyle w:val="Prrafodelista"/>
        <w:spacing w:line="360" w:lineRule="auto"/>
        <w:ind w:left="567"/>
        <w:rPr>
          <w:lang w:val="es-ES"/>
        </w:rPr>
      </w:pPr>
    </w:p>
    <w:p w14:paraId="78748225"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28B1CF76" w14:textId="77777777" w:rsidR="004C108A" w:rsidRPr="00B70784" w:rsidRDefault="004C108A" w:rsidP="00F3239A">
      <w:pPr>
        <w:pStyle w:val="Prrafodelista"/>
        <w:spacing w:line="360" w:lineRule="auto"/>
        <w:ind w:left="567"/>
        <w:rPr>
          <w:lang w:val="es-ES"/>
        </w:rPr>
      </w:pPr>
    </w:p>
    <w:p w14:paraId="4870ABD2"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Identificar los principales aspectos susceptibles de mejora de los programas.</w:t>
      </w:r>
    </w:p>
    <w:p w14:paraId="257C7BD8" w14:textId="77777777" w:rsidR="004C108A" w:rsidRPr="00B70784" w:rsidRDefault="004C108A" w:rsidP="00F3239A">
      <w:pPr>
        <w:pStyle w:val="Prrafodelista"/>
        <w:spacing w:line="360" w:lineRule="auto"/>
        <w:ind w:left="567"/>
        <w:rPr>
          <w:lang w:val="es-ES"/>
        </w:rPr>
      </w:pPr>
    </w:p>
    <w:p w14:paraId="33A7DE2B"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Analizar la evolución de la cobertura y el presupuesto de los programas.</w:t>
      </w:r>
    </w:p>
    <w:p w14:paraId="4A02E326" w14:textId="77777777" w:rsidR="004C108A" w:rsidRPr="00B70784" w:rsidRDefault="004C108A" w:rsidP="00F3239A">
      <w:pPr>
        <w:pStyle w:val="Prrafodelista"/>
        <w:spacing w:line="360" w:lineRule="auto"/>
        <w:ind w:left="567"/>
        <w:rPr>
          <w:lang w:val="es-ES"/>
        </w:rPr>
      </w:pPr>
    </w:p>
    <w:p w14:paraId="6BD1063D" w14:textId="77777777" w:rsidR="004C108A" w:rsidRPr="00B70784" w:rsidRDefault="004C108A" w:rsidP="005D039F">
      <w:pPr>
        <w:pStyle w:val="Prrafodelista"/>
        <w:numPr>
          <w:ilvl w:val="0"/>
          <w:numId w:val="1"/>
        </w:numPr>
        <w:spacing w:line="360" w:lineRule="auto"/>
        <w:ind w:left="567"/>
        <w:rPr>
          <w:lang w:val="es-ES"/>
        </w:rPr>
      </w:pPr>
      <w:r w:rsidRPr="00B70784">
        <w:rPr>
          <w:lang w:val="es-ES"/>
        </w:rPr>
        <w:t>Identificar las fortalezas, los retos y las recomendaciones de los programas.</w:t>
      </w:r>
    </w:p>
    <w:p w14:paraId="4CE93F68" w14:textId="77777777" w:rsidR="004C108A" w:rsidRPr="00B70784" w:rsidRDefault="004C108A" w:rsidP="00F3239A">
      <w:pPr>
        <w:pStyle w:val="Prrafodelista"/>
        <w:spacing w:line="360" w:lineRule="auto"/>
        <w:ind w:left="567"/>
        <w:rPr>
          <w:lang w:val="es-ES"/>
        </w:rPr>
      </w:pPr>
    </w:p>
    <w:p w14:paraId="2B324C54" w14:textId="77777777" w:rsidR="004C108A" w:rsidRDefault="004C108A" w:rsidP="005D039F">
      <w:pPr>
        <w:pStyle w:val="Prrafodelista"/>
        <w:numPr>
          <w:ilvl w:val="0"/>
          <w:numId w:val="1"/>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77DD0FE5" w14:textId="77777777" w:rsidR="00275D48" w:rsidRDefault="00275D48" w:rsidP="00275D48">
      <w:pPr>
        <w:rPr>
          <w:lang w:val="es-ES"/>
        </w:rPr>
      </w:pPr>
    </w:p>
    <w:p w14:paraId="76B7BFAC"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76C75664" wp14:editId="584A37D5">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E1C5A4B" w14:textId="77777777" w:rsidR="007C5E95" w:rsidRPr="00DE60A6" w:rsidRDefault="007C5E95" w:rsidP="00275D48">
                            <w:pPr>
                              <w:pStyle w:val="Ttulo2"/>
                            </w:pPr>
                            <w:bookmarkStart w:id="138" w:name="_Toc85707982"/>
                            <w:bookmarkStart w:id="139" w:name="_Toc85708358"/>
                            <w:bookmarkStart w:id="140" w:name="_Toc85711232"/>
                            <w:bookmarkStart w:id="141" w:name="_Toc85718805"/>
                            <w:bookmarkStart w:id="142" w:name="_Toc85718838"/>
                            <w:bookmarkStart w:id="143" w:name="_Toc85719133"/>
                            <w:bookmarkStart w:id="144" w:name="_Toc85798215"/>
                            <w:bookmarkStart w:id="145" w:name="_Toc85798264"/>
                            <w:bookmarkStart w:id="146" w:name="_Toc85799178"/>
                            <w:bookmarkStart w:id="147" w:name="_Toc85801015"/>
                            <w:bookmarkStart w:id="148" w:name="_Toc85807147"/>
                            <w:bookmarkStart w:id="149" w:name="_Toc86088894"/>
                            <w:bookmarkStart w:id="150" w:name="_Toc86088948"/>
                            <w:bookmarkStart w:id="151" w:name="_Toc86149394"/>
                            <w:bookmarkStart w:id="152" w:name="_Toc86337709"/>
                            <w:r w:rsidRPr="00DE60A6">
                              <w:t>Alcances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0C0CCC3" w14:textId="77777777" w:rsidR="007C5E95" w:rsidRDefault="007C5E95" w:rsidP="00275D48">
                            <w:pPr>
                              <w:pStyle w:val="Ttulo1"/>
                            </w:pPr>
                          </w:p>
                        </w:txbxContent>
                      </wps:txbx>
                      <wps:bodyPr rot="0" vert="horz" wrap="square" lIns="91440" tIns="45720" rIns="91440" bIns="45720" anchor="ctr" anchorCtr="0">
                        <a:noAutofit/>
                      </wps:bodyPr>
                    </wps:wsp>
                  </a:graphicData>
                </a:graphic>
              </wp:inline>
            </w:drawing>
          </mc:Choice>
          <mc:Fallback>
            <w:pict>
              <v:shape w14:anchorId="76C75664"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E1C5A4B" w14:textId="77777777" w:rsidR="007C5E95" w:rsidRPr="00DE60A6" w:rsidRDefault="007C5E95" w:rsidP="00275D48">
                      <w:pPr>
                        <w:pStyle w:val="Ttulo2"/>
                      </w:pPr>
                      <w:bookmarkStart w:id="153" w:name="_Toc85707982"/>
                      <w:bookmarkStart w:id="154" w:name="_Toc85708358"/>
                      <w:bookmarkStart w:id="155" w:name="_Toc85711232"/>
                      <w:bookmarkStart w:id="156" w:name="_Toc85718805"/>
                      <w:bookmarkStart w:id="157" w:name="_Toc85718838"/>
                      <w:bookmarkStart w:id="158" w:name="_Toc85719133"/>
                      <w:bookmarkStart w:id="159" w:name="_Toc85798215"/>
                      <w:bookmarkStart w:id="160" w:name="_Toc85798264"/>
                      <w:bookmarkStart w:id="161" w:name="_Toc85799178"/>
                      <w:bookmarkStart w:id="162" w:name="_Toc85801015"/>
                      <w:bookmarkStart w:id="163" w:name="_Toc85807147"/>
                      <w:bookmarkStart w:id="164" w:name="_Toc86088894"/>
                      <w:bookmarkStart w:id="165" w:name="_Toc86088948"/>
                      <w:bookmarkStart w:id="166" w:name="_Toc86149394"/>
                      <w:bookmarkStart w:id="167" w:name="_Toc86337709"/>
                      <w:r w:rsidRPr="00DE60A6">
                        <w:t>Alcances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0C0CCC3" w14:textId="77777777" w:rsidR="007C5E95" w:rsidRDefault="007C5E95" w:rsidP="00275D48">
                      <w:pPr>
                        <w:pStyle w:val="Ttulo1"/>
                      </w:pPr>
                    </w:p>
                  </w:txbxContent>
                </v:textbox>
                <w10:anchorlock/>
              </v:shape>
            </w:pict>
          </mc:Fallback>
        </mc:AlternateContent>
      </w:r>
    </w:p>
    <w:p w14:paraId="02411084"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15234224"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68" w:name="_Toc85630264"/>
      <w:bookmarkStart w:id="169" w:name="_Toc85630294"/>
      <w:bookmarkStart w:id="170" w:name="_Toc85707983"/>
      <w:bookmarkStart w:id="171" w:name="_Toc85708359"/>
      <w:bookmarkStart w:id="172" w:name="_Toc85711233"/>
    </w:p>
    <w:p w14:paraId="04AD1CAD"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73" w:name="_Toc85718806"/>
      <w:bookmarkStart w:id="174" w:name="_Toc85718839"/>
      <w:bookmarkStart w:id="175" w:name="_Toc85719134"/>
      <w:r>
        <w:br w:type="page"/>
      </w:r>
    </w:p>
    <w:p w14:paraId="0031C8CE" w14:textId="77777777" w:rsidR="00345B66" w:rsidRPr="00DE60A6" w:rsidRDefault="00345B66" w:rsidP="00DE60A6">
      <w:pPr>
        <w:pStyle w:val="Ttulo1"/>
      </w:pPr>
      <w:bookmarkStart w:id="176" w:name="_Toc85798216"/>
      <w:bookmarkStart w:id="177" w:name="_Toc85798265"/>
      <w:bookmarkStart w:id="178" w:name="_Toc85799179"/>
      <w:bookmarkStart w:id="179" w:name="_Toc85801016"/>
      <w:bookmarkStart w:id="180" w:name="_Toc85807148"/>
      <w:bookmarkStart w:id="181" w:name="_Toc86088895"/>
      <w:bookmarkStart w:id="182" w:name="_Toc86088949"/>
      <w:bookmarkStart w:id="183" w:name="_Toc86149395"/>
      <w:bookmarkStart w:id="184" w:name="_Toc86337710"/>
      <w:r w:rsidRPr="00DE60A6">
        <w:lastRenderedPageBreak/>
        <w:t>Esquema de la evaluación específica de desempeño</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0F143E8" w14:textId="77777777" w:rsidR="00EB47FB" w:rsidRDefault="00EB47FB" w:rsidP="00EB47FB">
      <w:bookmarkStart w:id="185" w:name="_Toc85630265"/>
      <w:bookmarkStart w:id="186" w:name="_Toc85630295"/>
      <w:bookmarkStart w:id="187" w:name="_Toc85707984"/>
      <w:bookmarkStart w:id="188" w:name="_Toc85708360"/>
      <w:bookmarkStart w:id="189" w:name="_Toc85711234"/>
      <w:r w:rsidRPr="000943FA">
        <w:rPr>
          <w:noProof/>
          <w:lang w:eastAsia="es-MX"/>
        </w:rPr>
        <mc:AlternateContent>
          <mc:Choice Requires="wps">
            <w:drawing>
              <wp:inline distT="0" distB="0" distL="0" distR="0" wp14:anchorId="324CC9CF" wp14:editId="46E6E576">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8BF1CA" w14:textId="77777777" w:rsidR="007C5E95" w:rsidRDefault="007C5E95" w:rsidP="00EB47FB">
                            <w:pPr>
                              <w:pStyle w:val="Ttulo2"/>
                            </w:pPr>
                            <w:bookmarkStart w:id="190" w:name="_Toc85718807"/>
                            <w:bookmarkStart w:id="191" w:name="_Toc85718840"/>
                            <w:bookmarkStart w:id="192" w:name="_Toc85719063"/>
                            <w:bookmarkStart w:id="193" w:name="_Toc85719109"/>
                            <w:bookmarkStart w:id="194" w:name="_Toc85719135"/>
                            <w:bookmarkStart w:id="195" w:name="_Toc85798217"/>
                            <w:bookmarkStart w:id="196" w:name="_Toc85798266"/>
                            <w:bookmarkStart w:id="197" w:name="_Toc85799180"/>
                            <w:bookmarkStart w:id="198" w:name="_Toc85801017"/>
                            <w:bookmarkStart w:id="199" w:name="_Toc85807149"/>
                            <w:bookmarkStart w:id="200" w:name="_Toc86088896"/>
                            <w:bookmarkStart w:id="201" w:name="_Toc86088950"/>
                            <w:bookmarkStart w:id="202" w:name="_Toc86149396"/>
                            <w:bookmarkStart w:id="203" w:name="_Toc86337711"/>
                            <w:r>
                              <w:t>Contenido general</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xbxContent>
                      </wps:txbx>
                      <wps:bodyPr rot="0" vert="horz" wrap="square" lIns="91440" tIns="45720" rIns="91440" bIns="45720" anchor="ctr" anchorCtr="0">
                        <a:noAutofit/>
                      </wps:bodyPr>
                    </wps:wsp>
                  </a:graphicData>
                </a:graphic>
              </wp:inline>
            </w:drawing>
          </mc:Choice>
          <mc:Fallback>
            <w:pict>
              <v:shape w14:anchorId="324CC9CF"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28BF1CA" w14:textId="77777777" w:rsidR="007C5E95" w:rsidRDefault="007C5E95" w:rsidP="00EB47FB">
                      <w:pPr>
                        <w:pStyle w:val="Ttulo2"/>
                      </w:pPr>
                      <w:bookmarkStart w:id="204" w:name="_Toc85718807"/>
                      <w:bookmarkStart w:id="205" w:name="_Toc85718840"/>
                      <w:bookmarkStart w:id="206" w:name="_Toc85719063"/>
                      <w:bookmarkStart w:id="207" w:name="_Toc85719109"/>
                      <w:bookmarkStart w:id="208" w:name="_Toc85719135"/>
                      <w:bookmarkStart w:id="209" w:name="_Toc85798217"/>
                      <w:bookmarkStart w:id="210" w:name="_Toc85798266"/>
                      <w:bookmarkStart w:id="211" w:name="_Toc85799180"/>
                      <w:bookmarkStart w:id="212" w:name="_Toc85801017"/>
                      <w:bookmarkStart w:id="213" w:name="_Toc85807149"/>
                      <w:bookmarkStart w:id="214" w:name="_Toc86088896"/>
                      <w:bookmarkStart w:id="215" w:name="_Toc86088950"/>
                      <w:bookmarkStart w:id="216" w:name="_Toc86149396"/>
                      <w:bookmarkStart w:id="217" w:name="_Toc86337711"/>
                      <w:r>
                        <w:t>Contenido general</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xbxContent>
                </v:textbox>
                <w10:anchorlock/>
              </v:shape>
            </w:pict>
          </mc:Fallback>
        </mc:AlternateContent>
      </w:r>
    </w:p>
    <w:bookmarkEnd w:id="185"/>
    <w:bookmarkEnd w:id="186"/>
    <w:bookmarkEnd w:id="187"/>
    <w:bookmarkEnd w:id="188"/>
    <w:bookmarkEnd w:id="189"/>
    <w:p w14:paraId="12C6D02F"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702D660E" w14:textId="7180FD46" w:rsidR="00A21D0A" w:rsidRDefault="00465B3A" w:rsidP="00465B3A">
      <w:pPr>
        <w:rPr>
          <w:lang w:val="es-ES"/>
        </w:rPr>
      </w:pPr>
      <w:r w:rsidRPr="00B70784">
        <w:rPr>
          <w:lang w:val="es-ES"/>
        </w:rPr>
        <w:t>Con el objetivo de contribuir a la toma de decisiones, la evaluación se divide en cinco temas:</w:t>
      </w:r>
    </w:p>
    <w:p w14:paraId="7C81625C" w14:textId="77777777" w:rsidR="0045590F" w:rsidRPr="00B70784" w:rsidRDefault="0045590F" w:rsidP="00465B3A">
      <w:pPr>
        <w:rPr>
          <w:lang w:val="es-ES"/>
        </w:rPr>
      </w:pPr>
    </w:p>
    <w:p w14:paraId="18B12852" w14:textId="77777777" w:rsidR="00EB47FB" w:rsidRDefault="00EB47FB" w:rsidP="00B54588">
      <w:bookmarkStart w:id="218" w:name="_Toc85630266"/>
      <w:bookmarkStart w:id="219" w:name="_Toc85630296"/>
      <w:bookmarkStart w:id="220" w:name="_Toc85707985"/>
      <w:bookmarkStart w:id="221" w:name="_Toc85708361"/>
      <w:bookmarkStart w:id="222" w:name="_Toc85711235"/>
      <w:r w:rsidRPr="000943FA">
        <w:rPr>
          <w:noProof/>
          <w:lang w:eastAsia="es-MX"/>
        </w:rPr>
        <mc:AlternateContent>
          <mc:Choice Requires="wps">
            <w:drawing>
              <wp:inline distT="0" distB="0" distL="0" distR="0" wp14:anchorId="22FDC2D9" wp14:editId="7C28D6A5">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E438D3" w14:textId="77777777" w:rsidR="007C5E95" w:rsidRPr="00DE60A6" w:rsidRDefault="007C5E95" w:rsidP="00EB47FB">
                            <w:pPr>
                              <w:pStyle w:val="Ttulo3"/>
                            </w:pPr>
                            <w:bookmarkStart w:id="223" w:name="_Toc85718808"/>
                            <w:bookmarkStart w:id="224" w:name="_Toc85718841"/>
                            <w:bookmarkStart w:id="225" w:name="_Toc85719064"/>
                            <w:bookmarkStart w:id="226" w:name="_Toc85719110"/>
                            <w:bookmarkStart w:id="227" w:name="_Toc85719136"/>
                            <w:bookmarkStart w:id="228" w:name="_Toc85798218"/>
                            <w:bookmarkStart w:id="229" w:name="_Toc85798267"/>
                            <w:bookmarkStart w:id="230" w:name="_Toc85799181"/>
                            <w:bookmarkStart w:id="231" w:name="_Toc85801018"/>
                            <w:bookmarkStart w:id="232" w:name="_Toc85807150"/>
                            <w:bookmarkStart w:id="233" w:name="_Toc86088897"/>
                            <w:bookmarkStart w:id="234" w:name="_Toc86088951"/>
                            <w:bookmarkStart w:id="235" w:name="_Toc86149397"/>
                            <w:bookmarkStart w:id="236" w:name="_Toc86337712"/>
                            <w:r w:rsidRPr="00DE60A6">
                              <w:t>Resultados finales del programa</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1864C7F4" w14:textId="77777777" w:rsidR="007C5E95" w:rsidRDefault="007C5E95" w:rsidP="00EB47FB">
                            <w:pPr>
                              <w:pStyle w:val="Ttulo2"/>
                            </w:pPr>
                          </w:p>
                        </w:txbxContent>
                      </wps:txbx>
                      <wps:bodyPr rot="0" vert="horz" wrap="square" lIns="91440" tIns="45720" rIns="91440" bIns="45720" anchor="ctr" anchorCtr="0">
                        <a:noAutofit/>
                      </wps:bodyPr>
                    </wps:wsp>
                  </a:graphicData>
                </a:graphic>
              </wp:inline>
            </w:drawing>
          </mc:Choice>
          <mc:Fallback>
            <w:pict>
              <v:shape w14:anchorId="22FDC2D9"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52E438D3" w14:textId="77777777" w:rsidR="007C5E95" w:rsidRPr="00DE60A6" w:rsidRDefault="007C5E95" w:rsidP="00EB47FB">
                      <w:pPr>
                        <w:pStyle w:val="Ttulo3"/>
                      </w:pPr>
                      <w:bookmarkStart w:id="237" w:name="_Toc85718808"/>
                      <w:bookmarkStart w:id="238" w:name="_Toc85718841"/>
                      <w:bookmarkStart w:id="239" w:name="_Toc85719064"/>
                      <w:bookmarkStart w:id="240" w:name="_Toc85719110"/>
                      <w:bookmarkStart w:id="241" w:name="_Toc85719136"/>
                      <w:bookmarkStart w:id="242" w:name="_Toc85798218"/>
                      <w:bookmarkStart w:id="243" w:name="_Toc85798267"/>
                      <w:bookmarkStart w:id="244" w:name="_Toc85799181"/>
                      <w:bookmarkStart w:id="245" w:name="_Toc85801018"/>
                      <w:bookmarkStart w:id="246" w:name="_Toc85807150"/>
                      <w:bookmarkStart w:id="247" w:name="_Toc86088897"/>
                      <w:bookmarkStart w:id="248" w:name="_Toc86088951"/>
                      <w:bookmarkStart w:id="249" w:name="_Toc86149397"/>
                      <w:bookmarkStart w:id="250" w:name="_Toc86337712"/>
                      <w:r w:rsidRPr="00DE60A6">
                        <w:t>Resultados finales del programa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864C7F4" w14:textId="77777777" w:rsidR="007C5E95" w:rsidRDefault="007C5E95" w:rsidP="00EB47FB">
                      <w:pPr>
                        <w:pStyle w:val="Ttulo2"/>
                      </w:pPr>
                    </w:p>
                  </w:txbxContent>
                </v:textbox>
                <w10:anchorlock/>
              </v:shape>
            </w:pict>
          </mc:Fallback>
        </mc:AlternateContent>
      </w:r>
    </w:p>
    <w:bookmarkEnd w:id="218"/>
    <w:bookmarkEnd w:id="219"/>
    <w:bookmarkEnd w:id="220"/>
    <w:bookmarkEnd w:id="221"/>
    <w:bookmarkEnd w:id="222"/>
    <w:p w14:paraId="5F6499CB" w14:textId="77777777" w:rsidR="00465B3A" w:rsidRPr="00B70784" w:rsidRDefault="00465B3A" w:rsidP="00465B3A">
      <w:pPr>
        <w:rPr>
          <w:lang w:val="es-ES"/>
        </w:rPr>
      </w:pPr>
      <w:r w:rsidRPr="00B70784">
        <w:rPr>
          <w:lang w:val="es-ES"/>
        </w:rPr>
        <w:t>Los impactos del programa con base en los resultados obtenidos.</w:t>
      </w:r>
    </w:p>
    <w:p w14:paraId="316CEFF1"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3B3DB94F" w14:textId="77777777" w:rsidR="00B54588" w:rsidRPr="00B70784" w:rsidRDefault="00B54588" w:rsidP="00465B3A">
      <w:pPr>
        <w:rPr>
          <w:lang w:val="es-ES"/>
        </w:rPr>
      </w:pPr>
    </w:p>
    <w:p w14:paraId="49FACD7C" w14:textId="77777777" w:rsidR="00465B3A" w:rsidRPr="00B70784" w:rsidRDefault="00EB47FB" w:rsidP="00B54588">
      <w:pPr>
        <w:rPr>
          <w:lang w:val="es-ES"/>
        </w:rPr>
      </w:pPr>
      <w:bookmarkStart w:id="251" w:name="_Toc85630267"/>
      <w:bookmarkStart w:id="252" w:name="_Toc85630297"/>
      <w:bookmarkStart w:id="253" w:name="_Toc85707986"/>
      <w:bookmarkStart w:id="254" w:name="_Toc85708362"/>
      <w:bookmarkStart w:id="255" w:name="_Toc85711236"/>
      <w:r w:rsidRPr="000943FA">
        <w:rPr>
          <w:noProof/>
          <w:lang w:eastAsia="es-MX"/>
        </w:rPr>
        <mc:AlternateContent>
          <mc:Choice Requires="wps">
            <w:drawing>
              <wp:inline distT="0" distB="0" distL="0" distR="0" wp14:anchorId="45BF73A6" wp14:editId="5CC47CF2">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901E44" w14:textId="77777777" w:rsidR="007C5E95" w:rsidRDefault="007C5E95" w:rsidP="00EB47FB">
                            <w:pPr>
                              <w:pStyle w:val="Ttulo3"/>
                            </w:pPr>
                            <w:bookmarkStart w:id="256" w:name="_Toc85718809"/>
                            <w:bookmarkStart w:id="257" w:name="_Toc85718842"/>
                            <w:bookmarkStart w:id="258" w:name="_Toc85719065"/>
                            <w:bookmarkStart w:id="259" w:name="_Toc85719111"/>
                            <w:bookmarkStart w:id="260" w:name="_Toc85719137"/>
                            <w:bookmarkStart w:id="261" w:name="_Toc85798219"/>
                            <w:bookmarkStart w:id="262" w:name="_Toc85798268"/>
                            <w:bookmarkStart w:id="263" w:name="_Toc85799182"/>
                            <w:bookmarkStart w:id="264" w:name="_Toc85801019"/>
                            <w:bookmarkStart w:id="265" w:name="_Toc85807151"/>
                            <w:bookmarkStart w:id="266" w:name="_Toc86088898"/>
                            <w:bookmarkStart w:id="267" w:name="_Toc86088952"/>
                            <w:bookmarkStart w:id="268" w:name="_Toc86149398"/>
                            <w:bookmarkStart w:id="269" w:name="_Toc86337713"/>
                            <w:r w:rsidRPr="00B70784">
                              <w:rPr>
                                <w:lang w:val="es-ES"/>
                              </w:rPr>
                              <w:t>Productos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xbxContent>
                      </wps:txbx>
                      <wps:bodyPr rot="0" vert="horz" wrap="square" lIns="91440" tIns="45720" rIns="91440" bIns="45720" anchor="ctr" anchorCtr="0">
                        <a:noAutofit/>
                      </wps:bodyPr>
                    </wps:wsp>
                  </a:graphicData>
                </a:graphic>
              </wp:inline>
            </w:drawing>
          </mc:Choice>
          <mc:Fallback>
            <w:pict>
              <v:shape w14:anchorId="45BF73A6"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3901E44" w14:textId="77777777" w:rsidR="007C5E95" w:rsidRDefault="007C5E95" w:rsidP="00EB47FB">
                      <w:pPr>
                        <w:pStyle w:val="Ttulo3"/>
                      </w:pPr>
                      <w:bookmarkStart w:id="270" w:name="_Toc85718809"/>
                      <w:bookmarkStart w:id="271" w:name="_Toc85718842"/>
                      <w:bookmarkStart w:id="272" w:name="_Toc85719065"/>
                      <w:bookmarkStart w:id="273" w:name="_Toc85719111"/>
                      <w:bookmarkStart w:id="274" w:name="_Toc85719137"/>
                      <w:bookmarkStart w:id="275" w:name="_Toc85798219"/>
                      <w:bookmarkStart w:id="276" w:name="_Toc85798268"/>
                      <w:bookmarkStart w:id="277" w:name="_Toc85799182"/>
                      <w:bookmarkStart w:id="278" w:name="_Toc85801019"/>
                      <w:bookmarkStart w:id="279" w:name="_Toc85807151"/>
                      <w:bookmarkStart w:id="280" w:name="_Toc86088898"/>
                      <w:bookmarkStart w:id="281" w:name="_Toc86088952"/>
                      <w:bookmarkStart w:id="282" w:name="_Toc86149398"/>
                      <w:bookmarkStart w:id="283" w:name="_Toc86337713"/>
                      <w:r w:rsidRPr="00B70784">
                        <w:rPr>
                          <w:lang w:val="es-ES"/>
                        </w:rPr>
                        <w:t>Productos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xbxContent>
                </v:textbox>
                <w10:anchorlock/>
              </v:shape>
            </w:pict>
          </mc:Fallback>
        </mc:AlternateContent>
      </w:r>
      <w:bookmarkEnd w:id="251"/>
      <w:bookmarkEnd w:id="252"/>
      <w:bookmarkEnd w:id="253"/>
      <w:bookmarkEnd w:id="254"/>
      <w:bookmarkEnd w:id="255"/>
    </w:p>
    <w:p w14:paraId="35A9FA52"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54F4E152" w14:textId="77777777" w:rsidR="00EB47FB" w:rsidRDefault="00EB47FB" w:rsidP="00465B3A">
      <w:pPr>
        <w:rPr>
          <w:lang w:val="es-ES"/>
        </w:rPr>
      </w:pPr>
    </w:p>
    <w:p w14:paraId="5174F635" w14:textId="77777777" w:rsidR="00A21D0A" w:rsidRPr="00B70784" w:rsidRDefault="00A21D0A" w:rsidP="00465B3A">
      <w:pPr>
        <w:rPr>
          <w:lang w:val="es-ES"/>
        </w:rPr>
      </w:pPr>
    </w:p>
    <w:p w14:paraId="0F162CEB" w14:textId="77777777" w:rsidR="00EB47FB" w:rsidRDefault="00EB47FB" w:rsidP="00B54588">
      <w:pPr>
        <w:rPr>
          <w:lang w:val="es-ES"/>
        </w:rPr>
      </w:pPr>
      <w:bookmarkStart w:id="284" w:name="_Toc85630268"/>
      <w:bookmarkStart w:id="285" w:name="_Toc85630298"/>
      <w:bookmarkStart w:id="286" w:name="_Toc85707987"/>
      <w:bookmarkStart w:id="287" w:name="_Toc85708363"/>
      <w:bookmarkStart w:id="288" w:name="_Toc85711237"/>
      <w:r w:rsidRPr="000943FA">
        <w:rPr>
          <w:noProof/>
          <w:lang w:eastAsia="es-MX"/>
        </w:rPr>
        <mc:AlternateContent>
          <mc:Choice Requires="wps">
            <w:drawing>
              <wp:inline distT="0" distB="0" distL="0" distR="0" wp14:anchorId="78FA415A" wp14:editId="33AA1A0C">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5A82F5F" w14:textId="77777777" w:rsidR="007C5E95" w:rsidRPr="00B70784" w:rsidRDefault="007C5E95" w:rsidP="00EB47FB">
                            <w:pPr>
                              <w:pStyle w:val="Ttulo3"/>
                              <w:rPr>
                                <w:lang w:val="es-ES"/>
                              </w:rPr>
                            </w:pPr>
                            <w:bookmarkStart w:id="289" w:name="_Toc85718810"/>
                            <w:bookmarkStart w:id="290" w:name="_Toc85718843"/>
                            <w:bookmarkStart w:id="291" w:name="_Toc85719066"/>
                            <w:bookmarkStart w:id="292" w:name="_Toc85719112"/>
                            <w:bookmarkStart w:id="293" w:name="_Toc85719138"/>
                            <w:bookmarkStart w:id="294" w:name="_Toc85798220"/>
                            <w:bookmarkStart w:id="295" w:name="_Toc85798269"/>
                            <w:bookmarkStart w:id="296" w:name="_Toc85799183"/>
                            <w:bookmarkStart w:id="297" w:name="_Toc85801020"/>
                            <w:bookmarkStart w:id="298" w:name="_Toc85807152"/>
                            <w:bookmarkStart w:id="299" w:name="_Toc86088899"/>
                            <w:bookmarkStart w:id="300" w:name="_Toc86088953"/>
                            <w:bookmarkStart w:id="301" w:name="_Toc86149399"/>
                            <w:bookmarkStart w:id="302" w:name="_Toc86337714"/>
                            <w:r w:rsidRPr="00B70784">
                              <w:rPr>
                                <w:lang w:val="es-ES"/>
                              </w:rPr>
                              <w:t>Identificar Indicador Sectorial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602E2035" w14:textId="77777777" w:rsidR="007C5E95" w:rsidRDefault="007C5E95" w:rsidP="00EB47FB">
                            <w:pPr>
                              <w:pStyle w:val="Ttulo2"/>
                            </w:pPr>
                          </w:p>
                        </w:txbxContent>
                      </wps:txbx>
                      <wps:bodyPr rot="0" vert="horz" wrap="square" lIns="91440" tIns="45720" rIns="91440" bIns="45720" anchor="ctr" anchorCtr="0">
                        <a:noAutofit/>
                      </wps:bodyPr>
                    </wps:wsp>
                  </a:graphicData>
                </a:graphic>
              </wp:inline>
            </w:drawing>
          </mc:Choice>
          <mc:Fallback>
            <w:pict>
              <v:shape w14:anchorId="78FA415A"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5A82F5F" w14:textId="77777777" w:rsidR="007C5E95" w:rsidRPr="00B70784" w:rsidRDefault="007C5E95" w:rsidP="00EB47FB">
                      <w:pPr>
                        <w:pStyle w:val="Ttulo3"/>
                        <w:rPr>
                          <w:lang w:val="es-ES"/>
                        </w:rPr>
                      </w:pPr>
                      <w:bookmarkStart w:id="303" w:name="_Toc85718810"/>
                      <w:bookmarkStart w:id="304" w:name="_Toc85718843"/>
                      <w:bookmarkStart w:id="305" w:name="_Toc85719066"/>
                      <w:bookmarkStart w:id="306" w:name="_Toc85719112"/>
                      <w:bookmarkStart w:id="307" w:name="_Toc85719138"/>
                      <w:bookmarkStart w:id="308" w:name="_Toc85798220"/>
                      <w:bookmarkStart w:id="309" w:name="_Toc85798269"/>
                      <w:bookmarkStart w:id="310" w:name="_Toc85799183"/>
                      <w:bookmarkStart w:id="311" w:name="_Toc85801020"/>
                      <w:bookmarkStart w:id="312" w:name="_Toc85807152"/>
                      <w:bookmarkStart w:id="313" w:name="_Toc86088899"/>
                      <w:bookmarkStart w:id="314" w:name="_Toc86088953"/>
                      <w:bookmarkStart w:id="315" w:name="_Toc86149399"/>
                      <w:bookmarkStart w:id="316" w:name="_Toc86337714"/>
                      <w:r w:rsidRPr="00B70784">
                        <w:rPr>
                          <w:lang w:val="es-ES"/>
                        </w:rPr>
                        <w:t>Identificar Indicador Sectorial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02E2035" w14:textId="77777777" w:rsidR="007C5E95" w:rsidRDefault="007C5E95" w:rsidP="00EB47FB">
                      <w:pPr>
                        <w:pStyle w:val="Ttulo2"/>
                      </w:pPr>
                    </w:p>
                  </w:txbxContent>
                </v:textbox>
                <w10:anchorlock/>
              </v:shape>
            </w:pict>
          </mc:Fallback>
        </mc:AlternateContent>
      </w:r>
    </w:p>
    <w:bookmarkEnd w:id="284"/>
    <w:bookmarkEnd w:id="285"/>
    <w:bookmarkEnd w:id="286"/>
    <w:bookmarkEnd w:id="287"/>
    <w:bookmarkEnd w:id="288"/>
    <w:p w14:paraId="60C5E8CB"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2380A125" w14:textId="77777777" w:rsidR="00EB47FB" w:rsidRDefault="00EB47FB" w:rsidP="00465B3A">
      <w:pPr>
        <w:rPr>
          <w:lang w:val="es-ES"/>
        </w:rPr>
      </w:pPr>
    </w:p>
    <w:p w14:paraId="18B2C36A"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1FB61E0C" wp14:editId="28AB641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D31FFE0" w14:textId="77777777" w:rsidR="007C5E95" w:rsidRPr="00B70784" w:rsidRDefault="007C5E95" w:rsidP="00EB47FB">
                            <w:pPr>
                              <w:pStyle w:val="Ttulo3"/>
                              <w:rPr>
                                <w:lang w:val="es-ES"/>
                              </w:rPr>
                            </w:pPr>
                            <w:bookmarkStart w:id="317" w:name="_Toc85630269"/>
                            <w:bookmarkStart w:id="318" w:name="_Toc85630299"/>
                            <w:bookmarkStart w:id="319" w:name="_Toc85707988"/>
                            <w:bookmarkStart w:id="320" w:name="_Toc85708364"/>
                            <w:bookmarkStart w:id="321" w:name="_Toc85711238"/>
                            <w:bookmarkStart w:id="322" w:name="_Toc85718811"/>
                            <w:bookmarkStart w:id="323" w:name="_Toc85718844"/>
                            <w:bookmarkStart w:id="324" w:name="_Toc85719067"/>
                            <w:bookmarkStart w:id="325" w:name="_Toc85719113"/>
                            <w:bookmarkStart w:id="326" w:name="_Toc85719139"/>
                            <w:bookmarkStart w:id="327" w:name="_Toc85798221"/>
                            <w:bookmarkStart w:id="328" w:name="_Toc85798270"/>
                            <w:bookmarkStart w:id="329" w:name="_Toc85799184"/>
                            <w:bookmarkStart w:id="330" w:name="_Toc85801021"/>
                            <w:bookmarkStart w:id="331" w:name="_Toc85807153"/>
                            <w:bookmarkStart w:id="332" w:name="_Toc86088900"/>
                            <w:bookmarkStart w:id="333" w:name="_Toc86088954"/>
                            <w:bookmarkStart w:id="334" w:name="_Toc86149400"/>
                            <w:bookmarkStart w:id="335" w:name="_Toc86337715"/>
                            <w:r w:rsidRPr="00B70784">
                              <w:rPr>
                                <w:lang w:val="es-ES"/>
                              </w:rPr>
                              <w:t>Seguimiento a los aspectos susceptibles de mejora</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23221A0"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FB61E0C"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7D31FFE0" w14:textId="77777777" w:rsidR="007C5E95" w:rsidRPr="00B70784" w:rsidRDefault="007C5E95" w:rsidP="00EB47FB">
                      <w:pPr>
                        <w:pStyle w:val="Ttulo3"/>
                        <w:rPr>
                          <w:lang w:val="es-ES"/>
                        </w:rPr>
                      </w:pPr>
                      <w:bookmarkStart w:id="336" w:name="_Toc85630269"/>
                      <w:bookmarkStart w:id="337" w:name="_Toc85630299"/>
                      <w:bookmarkStart w:id="338" w:name="_Toc85707988"/>
                      <w:bookmarkStart w:id="339" w:name="_Toc85708364"/>
                      <w:bookmarkStart w:id="340" w:name="_Toc85711238"/>
                      <w:bookmarkStart w:id="341" w:name="_Toc85718811"/>
                      <w:bookmarkStart w:id="342" w:name="_Toc85718844"/>
                      <w:bookmarkStart w:id="343" w:name="_Toc85719067"/>
                      <w:bookmarkStart w:id="344" w:name="_Toc85719113"/>
                      <w:bookmarkStart w:id="345" w:name="_Toc85719139"/>
                      <w:bookmarkStart w:id="346" w:name="_Toc85798221"/>
                      <w:bookmarkStart w:id="347" w:name="_Toc85798270"/>
                      <w:bookmarkStart w:id="348" w:name="_Toc85799184"/>
                      <w:bookmarkStart w:id="349" w:name="_Toc85801021"/>
                      <w:bookmarkStart w:id="350" w:name="_Toc85807153"/>
                      <w:bookmarkStart w:id="351" w:name="_Toc86088900"/>
                      <w:bookmarkStart w:id="352" w:name="_Toc86088954"/>
                      <w:bookmarkStart w:id="353" w:name="_Toc86149400"/>
                      <w:bookmarkStart w:id="354" w:name="_Toc86337715"/>
                      <w:r w:rsidRPr="00B70784">
                        <w:rPr>
                          <w:lang w:val="es-ES"/>
                        </w:rPr>
                        <w:t>Seguimiento a los aspectos susceptibles de mejora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023221A0" w14:textId="77777777" w:rsidR="007C5E95" w:rsidRPr="00EB47FB" w:rsidRDefault="007C5E95" w:rsidP="00EB47FB">
                      <w:pPr>
                        <w:pStyle w:val="Ttulo2"/>
                        <w:rPr>
                          <w:lang w:val="es-ES"/>
                        </w:rPr>
                      </w:pPr>
                    </w:p>
                  </w:txbxContent>
                </v:textbox>
                <w10:anchorlock/>
              </v:shape>
            </w:pict>
          </mc:Fallback>
        </mc:AlternateContent>
      </w:r>
    </w:p>
    <w:p w14:paraId="1CFF6B1D"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DBCF475" w14:textId="77777777" w:rsidR="00EB47FB" w:rsidRDefault="00EB47FB" w:rsidP="00465B3A">
      <w:pPr>
        <w:rPr>
          <w:lang w:val="es-ES"/>
        </w:rPr>
      </w:pPr>
    </w:p>
    <w:p w14:paraId="24FAD378"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522C7763" wp14:editId="0EECFC6A">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2EC327C" w14:textId="77777777" w:rsidR="007C5E95" w:rsidRPr="00B70784" w:rsidRDefault="007C5E95" w:rsidP="00EB47FB">
                            <w:pPr>
                              <w:pStyle w:val="Ttulo3"/>
                              <w:rPr>
                                <w:lang w:val="es-ES"/>
                              </w:rPr>
                            </w:pPr>
                            <w:bookmarkStart w:id="355" w:name="_Toc85630270"/>
                            <w:bookmarkStart w:id="356" w:name="_Toc85630300"/>
                            <w:bookmarkStart w:id="357" w:name="_Toc85707989"/>
                            <w:bookmarkStart w:id="358" w:name="_Toc85708365"/>
                            <w:bookmarkStart w:id="359" w:name="_Toc85711239"/>
                            <w:bookmarkStart w:id="360" w:name="_Toc85718812"/>
                            <w:bookmarkStart w:id="361" w:name="_Toc85718845"/>
                            <w:bookmarkStart w:id="362" w:name="_Toc85719068"/>
                            <w:bookmarkStart w:id="363" w:name="_Toc85719114"/>
                            <w:bookmarkStart w:id="364" w:name="_Toc85719140"/>
                            <w:bookmarkStart w:id="365" w:name="_Toc85798222"/>
                            <w:bookmarkStart w:id="366" w:name="_Toc85798271"/>
                            <w:bookmarkStart w:id="367" w:name="_Toc85799185"/>
                            <w:bookmarkStart w:id="368" w:name="_Toc85801022"/>
                            <w:bookmarkStart w:id="369" w:name="_Toc85807154"/>
                            <w:bookmarkStart w:id="370" w:name="_Toc86088901"/>
                            <w:bookmarkStart w:id="371" w:name="_Toc86088955"/>
                            <w:bookmarkStart w:id="372" w:name="_Toc86149401"/>
                            <w:bookmarkStart w:id="373" w:name="_Toc86337716"/>
                            <w:r w:rsidRPr="00B70784">
                              <w:rPr>
                                <w:lang w:val="es-ES"/>
                              </w:rPr>
                              <w:t>Cobertura del programa</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A5989F9"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2C7763"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2EC327C" w14:textId="77777777" w:rsidR="007C5E95" w:rsidRPr="00B70784" w:rsidRDefault="007C5E95" w:rsidP="00EB47FB">
                      <w:pPr>
                        <w:pStyle w:val="Ttulo3"/>
                        <w:rPr>
                          <w:lang w:val="es-ES"/>
                        </w:rPr>
                      </w:pPr>
                      <w:bookmarkStart w:id="374" w:name="_Toc85630270"/>
                      <w:bookmarkStart w:id="375" w:name="_Toc85630300"/>
                      <w:bookmarkStart w:id="376" w:name="_Toc85707989"/>
                      <w:bookmarkStart w:id="377" w:name="_Toc85708365"/>
                      <w:bookmarkStart w:id="378" w:name="_Toc85711239"/>
                      <w:bookmarkStart w:id="379" w:name="_Toc85718812"/>
                      <w:bookmarkStart w:id="380" w:name="_Toc85718845"/>
                      <w:bookmarkStart w:id="381" w:name="_Toc85719068"/>
                      <w:bookmarkStart w:id="382" w:name="_Toc85719114"/>
                      <w:bookmarkStart w:id="383" w:name="_Toc85719140"/>
                      <w:bookmarkStart w:id="384" w:name="_Toc85798222"/>
                      <w:bookmarkStart w:id="385" w:name="_Toc85798271"/>
                      <w:bookmarkStart w:id="386" w:name="_Toc85799185"/>
                      <w:bookmarkStart w:id="387" w:name="_Toc85801022"/>
                      <w:bookmarkStart w:id="388" w:name="_Toc85807154"/>
                      <w:bookmarkStart w:id="389" w:name="_Toc86088901"/>
                      <w:bookmarkStart w:id="390" w:name="_Toc86088955"/>
                      <w:bookmarkStart w:id="391" w:name="_Toc86149401"/>
                      <w:bookmarkStart w:id="392" w:name="_Toc86337716"/>
                      <w:r w:rsidRPr="00B70784">
                        <w:rPr>
                          <w:lang w:val="es-ES"/>
                        </w:rPr>
                        <w:t>Cobertura del programa</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A5989F9" w14:textId="77777777" w:rsidR="007C5E95" w:rsidRPr="00EB47FB" w:rsidRDefault="007C5E95" w:rsidP="00EB47FB">
                      <w:pPr>
                        <w:pStyle w:val="Ttulo2"/>
                        <w:rPr>
                          <w:lang w:val="es-ES"/>
                        </w:rPr>
                      </w:pPr>
                    </w:p>
                  </w:txbxContent>
                </v:textbox>
                <w10:anchorlock/>
              </v:shape>
            </w:pict>
          </mc:Fallback>
        </mc:AlternateContent>
      </w:r>
    </w:p>
    <w:p w14:paraId="458F6774"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2980A436"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472861A4" w14:textId="77777777" w:rsidR="00C7421D" w:rsidRDefault="00C7421D">
      <w:pPr>
        <w:spacing w:line="276" w:lineRule="auto"/>
        <w:jc w:val="left"/>
        <w:rPr>
          <w:i/>
          <w:lang w:val="es-ES"/>
        </w:rPr>
      </w:pPr>
      <w:r>
        <w:rPr>
          <w:i/>
          <w:lang w:val="es-ES"/>
        </w:rPr>
        <w:br w:type="page"/>
      </w:r>
    </w:p>
    <w:p w14:paraId="7336A8FE" w14:textId="77777777" w:rsidR="00EB47FB" w:rsidRDefault="00EB47FB" w:rsidP="00B54588">
      <w:bookmarkStart w:id="393" w:name="_Toc85630271"/>
      <w:bookmarkStart w:id="394" w:name="_Toc85630301"/>
      <w:bookmarkStart w:id="395" w:name="_Toc85707990"/>
      <w:bookmarkStart w:id="396" w:name="_Toc85708366"/>
      <w:bookmarkStart w:id="397" w:name="_Toc85711240"/>
      <w:r w:rsidRPr="000943FA">
        <w:rPr>
          <w:noProof/>
          <w:lang w:eastAsia="es-MX"/>
        </w:rPr>
        <w:lastRenderedPageBreak/>
        <mc:AlternateContent>
          <mc:Choice Requires="wps">
            <w:drawing>
              <wp:inline distT="0" distB="0" distL="0" distR="0" wp14:anchorId="349C341E" wp14:editId="678832EB">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ADDDF0" w14:textId="77777777" w:rsidR="007C5E95" w:rsidRPr="00B70784" w:rsidRDefault="007C5E95" w:rsidP="00EB47FB">
                            <w:pPr>
                              <w:pStyle w:val="Ttulo2"/>
                              <w:rPr>
                                <w:rFonts w:ascii="Montserrat Light" w:hAnsi="Montserrat Light"/>
                                <w:szCs w:val="22"/>
                              </w:rPr>
                            </w:pPr>
                            <w:bookmarkStart w:id="398" w:name="_Toc85718813"/>
                            <w:bookmarkStart w:id="399" w:name="_Toc85718846"/>
                            <w:bookmarkStart w:id="400" w:name="_Toc85719069"/>
                            <w:bookmarkStart w:id="401" w:name="_Toc85719115"/>
                            <w:bookmarkStart w:id="402" w:name="_Toc85719141"/>
                            <w:bookmarkStart w:id="403" w:name="_Toc85798223"/>
                            <w:bookmarkStart w:id="404" w:name="_Toc85798272"/>
                            <w:bookmarkStart w:id="405" w:name="_Toc85799186"/>
                            <w:bookmarkStart w:id="406" w:name="_Toc85801023"/>
                            <w:bookmarkStart w:id="407" w:name="_Toc85807155"/>
                            <w:bookmarkStart w:id="408" w:name="_Toc86088902"/>
                            <w:bookmarkStart w:id="409" w:name="_Toc86088956"/>
                            <w:bookmarkStart w:id="410" w:name="_Toc86149402"/>
                            <w:bookmarkStart w:id="411" w:name="_Toc86337717"/>
                            <w:r w:rsidRPr="00B70784">
                              <w:rPr>
                                <w:rFonts w:ascii="Montserrat Light" w:hAnsi="Montserrat Light"/>
                                <w:szCs w:val="22"/>
                              </w:rPr>
                              <w:t>Contenido específico</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028178E"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49C341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53ADDDF0" w14:textId="77777777" w:rsidR="007C5E95" w:rsidRPr="00B70784" w:rsidRDefault="007C5E95" w:rsidP="00EB47FB">
                      <w:pPr>
                        <w:pStyle w:val="Ttulo2"/>
                        <w:rPr>
                          <w:rFonts w:ascii="Montserrat Light" w:hAnsi="Montserrat Light"/>
                          <w:szCs w:val="22"/>
                        </w:rPr>
                      </w:pPr>
                      <w:bookmarkStart w:id="412" w:name="_Toc85718813"/>
                      <w:bookmarkStart w:id="413" w:name="_Toc85718846"/>
                      <w:bookmarkStart w:id="414" w:name="_Toc85719069"/>
                      <w:bookmarkStart w:id="415" w:name="_Toc85719115"/>
                      <w:bookmarkStart w:id="416" w:name="_Toc85719141"/>
                      <w:bookmarkStart w:id="417" w:name="_Toc85798223"/>
                      <w:bookmarkStart w:id="418" w:name="_Toc85798272"/>
                      <w:bookmarkStart w:id="419" w:name="_Toc85799186"/>
                      <w:bookmarkStart w:id="420" w:name="_Toc85801023"/>
                      <w:bookmarkStart w:id="421" w:name="_Toc85807155"/>
                      <w:bookmarkStart w:id="422" w:name="_Toc86088902"/>
                      <w:bookmarkStart w:id="423" w:name="_Toc86088956"/>
                      <w:bookmarkStart w:id="424" w:name="_Toc86149402"/>
                      <w:bookmarkStart w:id="425" w:name="_Toc86337717"/>
                      <w:r w:rsidRPr="00B70784">
                        <w:rPr>
                          <w:rFonts w:ascii="Montserrat Light" w:hAnsi="Montserrat Light"/>
                          <w:szCs w:val="22"/>
                        </w:rPr>
                        <w:t>Contenido específico</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5028178E" w14:textId="77777777" w:rsidR="007C5E95" w:rsidRPr="00EB47FB" w:rsidRDefault="007C5E95" w:rsidP="00EB47FB">
                      <w:pPr>
                        <w:pStyle w:val="Ttulo2"/>
                        <w:rPr>
                          <w:lang w:val="es-ES"/>
                        </w:rPr>
                      </w:pPr>
                    </w:p>
                  </w:txbxContent>
                </v:textbox>
                <w10:anchorlock/>
              </v:shape>
            </w:pict>
          </mc:Fallback>
        </mc:AlternateContent>
      </w:r>
    </w:p>
    <w:bookmarkEnd w:id="393"/>
    <w:bookmarkEnd w:id="394"/>
    <w:bookmarkEnd w:id="395"/>
    <w:bookmarkEnd w:id="396"/>
    <w:bookmarkEnd w:id="397"/>
    <w:p w14:paraId="12FDFF01"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52C7E0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06EC13B6"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29BCEAE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4F8DA70B"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Seguimiento a Aspectos Susceptibles de Mejora</w:t>
      </w:r>
    </w:p>
    <w:p w14:paraId="084E3122"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3ABF9A8D" w14:textId="77777777" w:rsidR="00EB47FB" w:rsidRPr="00EB47FB" w:rsidRDefault="00EB47FB" w:rsidP="00EB47FB">
      <w:pPr>
        <w:rPr>
          <w:rFonts w:cstheme="minorHAnsi"/>
        </w:rPr>
      </w:pPr>
    </w:p>
    <w:p w14:paraId="6398EBB6" w14:textId="77777777" w:rsidR="00EB47FB" w:rsidRDefault="00EB47FB" w:rsidP="00B54588">
      <w:pPr>
        <w:rPr>
          <w:highlight w:val="yellow"/>
          <w:lang w:val="es-ES"/>
        </w:rPr>
      </w:pPr>
      <w:bookmarkStart w:id="426" w:name="_Toc85630272"/>
      <w:bookmarkStart w:id="427" w:name="_Toc85630302"/>
      <w:bookmarkStart w:id="428" w:name="_Toc85707991"/>
      <w:bookmarkStart w:id="429" w:name="_Toc85708367"/>
      <w:bookmarkStart w:id="430" w:name="_Toc85711241"/>
      <w:r w:rsidRPr="000943FA">
        <w:rPr>
          <w:noProof/>
          <w:lang w:eastAsia="es-MX"/>
        </w:rPr>
        <mc:AlternateContent>
          <mc:Choice Requires="wps">
            <w:drawing>
              <wp:inline distT="0" distB="0" distL="0" distR="0" wp14:anchorId="6F166145" wp14:editId="489E9697">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7AD80FB" w14:textId="77777777" w:rsidR="007C5E95" w:rsidRPr="00B70784" w:rsidRDefault="007C5E95" w:rsidP="00EB47FB">
                            <w:pPr>
                              <w:pStyle w:val="Ttulo3"/>
                              <w:rPr>
                                <w:lang w:val="es-ES"/>
                              </w:rPr>
                            </w:pPr>
                            <w:bookmarkStart w:id="431" w:name="_Toc85718814"/>
                            <w:bookmarkStart w:id="432" w:name="_Toc85718847"/>
                            <w:bookmarkStart w:id="433" w:name="_Toc85719070"/>
                            <w:bookmarkStart w:id="434" w:name="_Toc85719116"/>
                            <w:bookmarkStart w:id="435" w:name="_Toc85719142"/>
                            <w:bookmarkStart w:id="436" w:name="_Toc85798224"/>
                            <w:bookmarkStart w:id="437" w:name="_Toc85798273"/>
                            <w:bookmarkStart w:id="438" w:name="_Toc85799187"/>
                            <w:bookmarkStart w:id="439" w:name="_Toc85801024"/>
                            <w:bookmarkStart w:id="440" w:name="_Toc85807156"/>
                            <w:bookmarkStart w:id="441" w:name="_Toc86088903"/>
                            <w:bookmarkStart w:id="442" w:name="_Toc86088957"/>
                            <w:bookmarkStart w:id="443" w:name="_Toc86149403"/>
                            <w:bookmarkStart w:id="444" w:name="_Toc86337718"/>
                            <w:r w:rsidRPr="00516CD8">
                              <w:rPr>
                                <w:lang w:val="es-ES"/>
                              </w:rPr>
                              <w:t>Datos Generales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1639DF0C"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166145"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7AD80FB" w14:textId="77777777" w:rsidR="007C5E95" w:rsidRPr="00B70784" w:rsidRDefault="007C5E95" w:rsidP="00EB47FB">
                      <w:pPr>
                        <w:pStyle w:val="Ttulo3"/>
                        <w:rPr>
                          <w:lang w:val="es-ES"/>
                        </w:rPr>
                      </w:pPr>
                      <w:bookmarkStart w:id="445" w:name="_Toc85718814"/>
                      <w:bookmarkStart w:id="446" w:name="_Toc85718847"/>
                      <w:bookmarkStart w:id="447" w:name="_Toc85719070"/>
                      <w:bookmarkStart w:id="448" w:name="_Toc85719116"/>
                      <w:bookmarkStart w:id="449" w:name="_Toc85719142"/>
                      <w:bookmarkStart w:id="450" w:name="_Toc85798224"/>
                      <w:bookmarkStart w:id="451" w:name="_Toc85798273"/>
                      <w:bookmarkStart w:id="452" w:name="_Toc85799187"/>
                      <w:bookmarkStart w:id="453" w:name="_Toc85801024"/>
                      <w:bookmarkStart w:id="454" w:name="_Toc85807156"/>
                      <w:bookmarkStart w:id="455" w:name="_Toc86088903"/>
                      <w:bookmarkStart w:id="456" w:name="_Toc86088957"/>
                      <w:bookmarkStart w:id="457" w:name="_Toc86149403"/>
                      <w:bookmarkStart w:id="458" w:name="_Toc86337718"/>
                      <w:r w:rsidRPr="00516CD8">
                        <w:rPr>
                          <w:lang w:val="es-ES"/>
                        </w:rPr>
                        <w:t>Datos Generales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639DF0C" w14:textId="77777777" w:rsidR="007C5E95" w:rsidRPr="00EB47FB" w:rsidRDefault="007C5E95" w:rsidP="00EB47FB">
                      <w:pPr>
                        <w:pStyle w:val="Ttulo2"/>
                        <w:rPr>
                          <w:lang w:val="es-ES"/>
                        </w:rPr>
                      </w:pPr>
                    </w:p>
                  </w:txbxContent>
                </v:textbox>
                <w10:anchorlock/>
              </v:shape>
            </w:pict>
          </mc:Fallback>
        </mc:AlternateContent>
      </w:r>
    </w:p>
    <w:bookmarkEnd w:id="426"/>
    <w:bookmarkEnd w:id="427"/>
    <w:bookmarkEnd w:id="428"/>
    <w:bookmarkEnd w:id="429"/>
    <w:bookmarkEnd w:id="430"/>
    <w:p w14:paraId="7C9792CF" w14:textId="77777777"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013459">
        <w:t>Instituto Sinaloense para la Educación de los Adultos (ISEA)</w:t>
      </w:r>
      <w:r w:rsidR="00AE2604">
        <w:rPr>
          <w:rFonts w:cstheme="minorHAnsi"/>
          <w:bCs/>
        </w:rPr>
        <w:t>.</w:t>
      </w:r>
      <w:r w:rsidR="00D65155">
        <w:rPr>
          <w:rFonts w:cstheme="minorHAnsi"/>
          <w:bCs/>
        </w:rPr>
        <w:t xml:space="preserve"> </w:t>
      </w:r>
    </w:p>
    <w:p w14:paraId="5DE80C67" w14:textId="77777777" w:rsidR="00F3239A" w:rsidRPr="00F3239A" w:rsidRDefault="00F3239A" w:rsidP="00F3239A">
      <w:pPr>
        <w:pStyle w:val="Prrafodelista"/>
        <w:spacing w:line="360" w:lineRule="auto"/>
        <w:ind w:left="584"/>
        <w:rPr>
          <w:rFonts w:cstheme="minorHAnsi"/>
          <w:b/>
        </w:rPr>
      </w:pPr>
    </w:p>
    <w:p w14:paraId="2A30B957" w14:textId="77777777"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013459">
        <w:t>Instituto Sinaloense para la Educación de los Adultos (ISEA)</w:t>
      </w:r>
      <w:r w:rsidR="00AE2604">
        <w:rPr>
          <w:rFonts w:cstheme="minorHAnsi"/>
          <w:bCs/>
        </w:rPr>
        <w:t>.</w:t>
      </w:r>
    </w:p>
    <w:p w14:paraId="2A4303FE" w14:textId="77777777" w:rsidR="00F3239A" w:rsidRPr="00A21D0A" w:rsidRDefault="00F3239A" w:rsidP="00F3239A">
      <w:pPr>
        <w:pStyle w:val="Prrafodelista"/>
        <w:spacing w:line="360" w:lineRule="auto"/>
        <w:ind w:left="584"/>
        <w:rPr>
          <w:rFonts w:cstheme="minorHAnsi"/>
          <w:b/>
        </w:rPr>
      </w:pPr>
    </w:p>
    <w:p w14:paraId="67FCE264" w14:textId="77777777"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6B85FC3A" w14:textId="77777777" w:rsidR="00F3239A" w:rsidRPr="002247CB" w:rsidRDefault="00F3239A" w:rsidP="00F3239A">
      <w:pPr>
        <w:pStyle w:val="Prrafodelista"/>
        <w:spacing w:line="360" w:lineRule="auto"/>
        <w:ind w:left="584"/>
        <w:rPr>
          <w:rFonts w:cstheme="minorHAnsi"/>
          <w:b/>
        </w:rPr>
      </w:pPr>
    </w:p>
    <w:p w14:paraId="0E2A3E7A" w14:textId="77777777" w:rsidR="00A21D0A" w:rsidRDefault="00A21D0A" w:rsidP="005D039F">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013459" w:rsidRPr="00013459">
        <w:t xml:space="preserve"> </w:t>
      </w:r>
      <w:r w:rsidR="00013459">
        <w:t>76,907,195.00</w:t>
      </w:r>
      <w:r w:rsidR="00F3239A">
        <w:rPr>
          <w:rFonts w:cstheme="minorHAnsi"/>
          <w:bCs/>
        </w:rPr>
        <w:t>.</w:t>
      </w:r>
    </w:p>
    <w:p w14:paraId="05AB761C" w14:textId="77777777" w:rsidR="00F3239A" w:rsidRPr="00D65155" w:rsidRDefault="00F3239A" w:rsidP="00F3239A">
      <w:pPr>
        <w:pStyle w:val="Prrafodelista"/>
        <w:spacing w:line="360" w:lineRule="auto"/>
        <w:ind w:left="584"/>
        <w:rPr>
          <w:rFonts w:cstheme="minorHAnsi"/>
          <w:b/>
        </w:rPr>
      </w:pPr>
    </w:p>
    <w:p w14:paraId="1DDED4F5" w14:textId="77777777" w:rsidR="00F3239A" w:rsidRPr="00F3239A" w:rsidRDefault="00D65155" w:rsidP="002031A5">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r w:rsidR="00013459" w:rsidRPr="002031A5">
        <w:rPr>
          <w:rFonts w:cstheme="minorHAnsi"/>
          <w:bCs/>
        </w:rPr>
        <w:t>E – Prestación de servicios públicos. El objetivo del PED es mejorar la cobertura y retención en todos los niveles educativos en línea con la reforma educativa</w:t>
      </w:r>
      <w:r w:rsidR="00AE5232" w:rsidRPr="002031A5">
        <w:rPr>
          <w:rFonts w:cstheme="minorHAnsi"/>
          <w:bCs/>
        </w:rPr>
        <w:t>.</w:t>
      </w:r>
      <w:r w:rsidR="00F3239A" w:rsidRPr="00F3239A">
        <w:rPr>
          <w:rFonts w:cstheme="minorHAnsi"/>
          <w:b/>
        </w:rPr>
        <w:t xml:space="preserve"> </w:t>
      </w:r>
    </w:p>
    <w:p w14:paraId="089C8B1B" w14:textId="77777777" w:rsidR="00F3239A" w:rsidRPr="00D65155" w:rsidRDefault="00F3239A" w:rsidP="00F3239A">
      <w:pPr>
        <w:pStyle w:val="Prrafodelista"/>
        <w:spacing w:line="360" w:lineRule="auto"/>
        <w:ind w:left="584"/>
        <w:rPr>
          <w:rFonts w:cstheme="minorHAnsi"/>
          <w:b/>
        </w:rPr>
      </w:pPr>
    </w:p>
    <w:p w14:paraId="789144F3" w14:textId="77777777" w:rsidR="002031A5" w:rsidRPr="002031A5" w:rsidRDefault="00A21D0A" w:rsidP="005D039F">
      <w:pPr>
        <w:pStyle w:val="Prrafodelista"/>
        <w:numPr>
          <w:ilvl w:val="0"/>
          <w:numId w:val="3"/>
        </w:numPr>
        <w:spacing w:line="360" w:lineRule="auto"/>
        <w:ind w:left="584" w:hanging="357"/>
        <w:rPr>
          <w:rFonts w:cstheme="minorHAnsi"/>
          <w:b/>
        </w:rPr>
      </w:pPr>
      <w:r w:rsidRPr="002031A5">
        <w:rPr>
          <w:rFonts w:cstheme="minorHAnsi"/>
          <w:b/>
        </w:rPr>
        <w:t>Resumen narrativo de la MIR:</w:t>
      </w:r>
      <w:r w:rsidR="002031A5" w:rsidRPr="002031A5">
        <w:rPr>
          <w:rFonts w:cstheme="minorHAnsi"/>
          <w:b/>
        </w:rPr>
        <w:t xml:space="preserve"> </w:t>
      </w:r>
      <w:r w:rsidR="002031A5" w:rsidRPr="002031A5">
        <w:rPr>
          <w:rFonts w:cstheme="minorHAnsi"/>
          <w:bCs/>
        </w:rPr>
        <w:t xml:space="preserve">Contribuir a asegurar mayor cobertura, inclusión y equidad educativa entre todos los grupos de la población para la </w:t>
      </w:r>
      <w:r w:rsidR="002031A5" w:rsidRPr="002031A5">
        <w:rPr>
          <w:rFonts w:cstheme="minorHAnsi"/>
          <w:bCs/>
        </w:rPr>
        <w:lastRenderedPageBreak/>
        <w:t xml:space="preserve">construcción de una sociedad sinaloense más justa mediante la disminución del rezago educativo en el Estado de Sinaloa </w:t>
      </w:r>
    </w:p>
    <w:p w14:paraId="780F1CAE" w14:textId="77777777" w:rsidR="002031A5" w:rsidRPr="002031A5" w:rsidRDefault="002031A5" w:rsidP="002031A5">
      <w:pPr>
        <w:pStyle w:val="Prrafodelista"/>
        <w:rPr>
          <w:rFonts w:cstheme="minorHAnsi"/>
          <w:bCs/>
        </w:rPr>
      </w:pPr>
    </w:p>
    <w:p w14:paraId="76CC2988" w14:textId="77777777" w:rsidR="00A21D0A" w:rsidRPr="002031A5" w:rsidRDefault="002031A5" w:rsidP="002031A5">
      <w:pPr>
        <w:pStyle w:val="Prrafodelista"/>
        <w:spacing w:line="360" w:lineRule="auto"/>
        <w:ind w:left="584"/>
        <w:rPr>
          <w:rFonts w:cstheme="minorHAnsi"/>
          <w:b/>
        </w:rPr>
      </w:pPr>
      <w:r w:rsidRPr="002031A5">
        <w:rPr>
          <w:rFonts w:cstheme="minorHAnsi"/>
          <w:bCs/>
        </w:rPr>
        <w:t>La población sinaloense que se encuentra en rezago educativo tiene la intención de modificar su situación educativa.</w:t>
      </w:r>
    </w:p>
    <w:p w14:paraId="11623D05" w14:textId="77777777" w:rsidR="00BE792D" w:rsidRPr="00BE792D" w:rsidRDefault="00BE792D" w:rsidP="00BE792D">
      <w:pPr>
        <w:rPr>
          <w:rFonts w:cstheme="minorHAnsi"/>
          <w:b/>
          <w:highlight w:val="yellow"/>
        </w:rPr>
      </w:pPr>
    </w:p>
    <w:p w14:paraId="00CBB0FA" w14:textId="77777777" w:rsidR="00406E48" w:rsidRPr="00C22F09" w:rsidRDefault="00406E48" w:rsidP="00406E48">
      <w:pPr>
        <w:pStyle w:val="Ttulo3"/>
        <w:rPr>
          <w:sz w:val="28"/>
          <w:szCs w:val="28"/>
          <w:lang w:val="es-ES"/>
        </w:rPr>
      </w:pPr>
      <w:bookmarkStart w:id="459" w:name="_Toc85630273"/>
      <w:bookmarkStart w:id="460" w:name="_Toc85630303"/>
      <w:bookmarkStart w:id="461" w:name="_Toc85707992"/>
      <w:bookmarkStart w:id="462" w:name="_Toc85708368"/>
      <w:bookmarkStart w:id="463" w:name="_Toc85711242"/>
      <w:bookmarkStart w:id="464" w:name="_Toc85718815"/>
      <w:bookmarkStart w:id="465" w:name="_Toc85718848"/>
      <w:bookmarkStart w:id="466" w:name="_Toc85719143"/>
      <w:bookmarkStart w:id="467" w:name="_Toc85798225"/>
      <w:bookmarkStart w:id="468" w:name="_Toc85798274"/>
      <w:bookmarkStart w:id="469" w:name="_Toc85799188"/>
      <w:bookmarkStart w:id="470" w:name="_Toc85801025"/>
      <w:bookmarkStart w:id="471" w:name="_Toc85807157"/>
      <w:bookmarkStart w:id="472" w:name="_Toc86088904"/>
      <w:bookmarkStart w:id="473" w:name="_Toc86088958"/>
      <w:bookmarkStart w:id="474" w:name="_Toc86149404"/>
      <w:bookmarkStart w:id="475" w:name="_Toc85630304"/>
      <w:bookmarkStart w:id="476" w:name="_Toc85707993"/>
      <w:bookmarkStart w:id="477" w:name="_Toc85708369"/>
      <w:bookmarkStart w:id="478" w:name="_Toc85711243"/>
      <w:bookmarkStart w:id="479" w:name="_Toc86337719"/>
      <w:r w:rsidRPr="00C22F09">
        <w:rPr>
          <w:sz w:val="28"/>
          <w:szCs w:val="28"/>
          <w:lang w:val="es-ES"/>
        </w:rPr>
        <w:t>Resultados/Productos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9"/>
    </w:p>
    <w:p w14:paraId="2151173A" w14:textId="77777777" w:rsidR="00EB47FB" w:rsidRDefault="00EB47FB" w:rsidP="00B54588">
      <w:pPr>
        <w:rPr>
          <w:lang w:val="es-ES"/>
        </w:rPr>
      </w:pPr>
      <w:r w:rsidRPr="000943FA">
        <w:rPr>
          <w:noProof/>
          <w:lang w:eastAsia="es-MX"/>
        </w:rPr>
        <mc:AlternateContent>
          <mc:Choice Requires="wps">
            <w:drawing>
              <wp:inline distT="0" distB="0" distL="0" distR="0" wp14:anchorId="070408E2" wp14:editId="40D57A67">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82C9193" w14:textId="77777777" w:rsidR="007C5E95" w:rsidRPr="00B70784" w:rsidRDefault="007C5E95" w:rsidP="00406E48">
                            <w:pPr>
                              <w:pStyle w:val="Ttulo4"/>
                              <w:rPr>
                                <w:lang w:val="es-ES"/>
                              </w:rPr>
                            </w:pPr>
                            <w:bookmarkStart w:id="480" w:name="_Toc85718849"/>
                            <w:bookmarkStart w:id="481" w:name="_Toc85719144"/>
                            <w:bookmarkStart w:id="482" w:name="_Toc85798226"/>
                            <w:bookmarkStart w:id="483" w:name="_Toc85798275"/>
                            <w:bookmarkStart w:id="484" w:name="_Toc85799189"/>
                            <w:bookmarkStart w:id="485" w:name="_Toc85801026"/>
                            <w:bookmarkStart w:id="486" w:name="_Toc85807158"/>
                            <w:bookmarkStart w:id="487" w:name="_Toc86088905"/>
                            <w:bookmarkStart w:id="488" w:name="_Toc86088959"/>
                            <w:bookmarkStart w:id="489" w:name="_Toc86149405"/>
                            <w:bookmarkStart w:id="490" w:name="_Toc86337720"/>
                            <w:r w:rsidRPr="00B70784">
                              <w:rPr>
                                <w:lang w:val="es-ES"/>
                              </w:rPr>
                              <w:t>Descripción del Programa</w:t>
                            </w:r>
                            <w:bookmarkEnd w:id="480"/>
                            <w:bookmarkEnd w:id="481"/>
                            <w:bookmarkEnd w:id="482"/>
                            <w:bookmarkEnd w:id="483"/>
                            <w:bookmarkEnd w:id="484"/>
                            <w:bookmarkEnd w:id="485"/>
                            <w:bookmarkEnd w:id="486"/>
                            <w:bookmarkEnd w:id="487"/>
                            <w:bookmarkEnd w:id="488"/>
                            <w:bookmarkEnd w:id="489"/>
                            <w:bookmarkEnd w:id="490"/>
                          </w:p>
                          <w:p w14:paraId="50D97DD5"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70408E2"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82C9193" w14:textId="77777777" w:rsidR="007C5E95" w:rsidRPr="00B70784" w:rsidRDefault="007C5E95" w:rsidP="00406E48">
                      <w:pPr>
                        <w:pStyle w:val="Ttulo4"/>
                        <w:rPr>
                          <w:lang w:val="es-ES"/>
                        </w:rPr>
                      </w:pPr>
                      <w:bookmarkStart w:id="491" w:name="_Toc85718849"/>
                      <w:bookmarkStart w:id="492" w:name="_Toc85719144"/>
                      <w:bookmarkStart w:id="493" w:name="_Toc85798226"/>
                      <w:bookmarkStart w:id="494" w:name="_Toc85798275"/>
                      <w:bookmarkStart w:id="495" w:name="_Toc85799189"/>
                      <w:bookmarkStart w:id="496" w:name="_Toc85801026"/>
                      <w:bookmarkStart w:id="497" w:name="_Toc85807158"/>
                      <w:bookmarkStart w:id="498" w:name="_Toc86088905"/>
                      <w:bookmarkStart w:id="499" w:name="_Toc86088959"/>
                      <w:bookmarkStart w:id="500" w:name="_Toc86149405"/>
                      <w:bookmarkStart w:id="501" w:name="_Toc86337720"/>
                      <w:r w:rsidRPr="00B70784">
                        <w:rPr>
                          <w:lang w:val="es-ES"/>
                        </w:rPr>
                        <w:t>Descripción del Programa</w:t>
                      </w:r>
                      <w:bookmarkEnd w:id="491"/>
                      <w:bookmarkEnd w:id="492"/>
                      <w:bookmarkEnd w:id="493"/>
                      <w:bookmarkEnd w:id="494"/>
                      <w:bookmarkEnd w:id="495"/>
                      <w:bookmarkEnd w:id="496"/>
                      <w:bookmarkEnd w:id="497"/>
                      <w:bookmarkEnd w:id="498"/>
                      <w:bookmarkEnd w:id="499"/>
                      <w:bookmarkEnd w:id="500"/>
                      <w:bookmarkEnd w:id="501"/>
                    </w:p>
                    <w:p w14:paraId="50D97DD5" w14:textId="77777777" w:rsidR="007C5E95" w:rsidRPr="00EB47FB" w:rsidRDefault="007C5E95" w:rsidP="00EB47FB">
                      <w:pPr>
                        <w:pStyle w:val="Ttulo2"/>
                        <w:rPr>
                          <w:lang w:val="es-ES"/>
                        </w:rPr>
                      </w:pPr>
                    </w:p>
                  </w:txbxContent>
                </v:textbox>
                <w10:anchorlock/>
              </v:shape>
            </w:pict>
          </mc:Fallback>
        </mc:AlternateContent>
      </w:r>
    </w:p>
    <w:p w14:paraId="50596488" w14:textId="0AA74E0C" w:rsidR="00013459" w:rsidRPr="00013459" w:rsidRDefault="00013459" w:rsidP="00013459">
      <w:bookmarkStart w:id="502" w:name="_Toc85630305"/>
      <w:bookmarkStart w:id="503" w:name="_Toc85707994"/>
      <w:bookmarkStart w:id="504" w:name="_Toc85708370"/>
      <w:bookmarkStart w:id="505" w:name="_Toc85711244"/>
      <w:bookmarkEnd w:id="475"/>
      <w:bookmarkEnd w:id="476"/>
      <w:bookmarkEnd w:id="477"/>
      <w:bookmarkEnd w:id="478"/>
      <w:r w:rsidRPr="00013459">
        <w:t>El Instituto Sinaloense para la Educación de los Adultos (ISEA), brinda los servicios educativos a la población a través de Unidades Operativas establecidas en todo el Estado y mediante el desarrollo de las actividades de incorporación, inscripción, atención, acreditación y certificación, las cu</w:t>
      </w:r>
      <w:r>
        <w:t>ales se detallan a continuación:</w:t>
      </w:r>
    </w:p>
    <w:p w14:paraId="107282E3" w14:textId="77777777" w:rsidR="00013459" w:rsidRDefault="00013459" w:rsidP="005D039F">
      <w:pPr>
        <w:pStyle w:val="Prrafodelista"/>
        <w:numPr>
          <w:ilvl w:val="0"/>
          <w:numId w:val="9"/>
        </w:numPr>
        <w:spacing w:line="360" w:lineRule="auto"/>
      </w:pPr>
      <w:r w:rsidRPr="00013459">
        <w:rPr>
          <w:b/>
          <w:bCs/>
        </w:rPr>
        <w:t>INCORPORACIÓN.</w:t>
      </w:r>
      <w:r w:rsidRPr="00013459">
        <w:t xml:space="preserve"> El Instituto realiza diversas acciones de promoción y difusión para dar a conocer los servicios que brinda a la población, a través de campañas de perifoneo, pega de carteles, visitas a empresas, dependencias y organizaciones de la sociedad civil, además de la asistencia a reuniones con beneficiarios de programas sociales, participación en eventos públicos y brigadas de incorporación en localidades de mayor rezago educativo, para localizar e incorporar al mayor número de personas a los servicios educativos mediante el llenado del formato de registro.</w:t>
      </w:r>
    </w:p>
    <w:p w14:paraId="1413EAE6" w14:textId="77777777" w:rsidR="00013459" w:rsidRPr="00013459" w:rsidRDefault="00013459" w:rsidP="00013459">
      <w:pPr>
        <w:pStyle w:val="Prrafodelista"/>
        <w:spacing w:line="360" w:lineRule="auto"/>
      </w:pPr>
    </w:p>
    <w:p w14:paraId="5B274861" w14:textId="77777777" w:rsidR="00013459" w:rsidRDefault="00013459" w:rsidP="005D039F">
      <w:pPr>
        <w:pStyle w:val="Prrafodelista"/>
        <w:numPr>
          <w:ilvl w:val="0"/>
          <w:numId w:val="9"/>
        </w:numPr>
        <w:spacing w:line="360" w:lineRule="auto"/>
      </w:pPr>
      <w:r w:rsidRPr="00013459">
        <w:rPr>
          <w:b/>
          <w:bCs/>
        </w:rPr>
        <w:t xml:space="preserve">INSCRIPCIÓN: </w:t>
      </w:r>
      <w:r w:rsidRPr="00013459">
        <w:t xml:space="preserve">Para ser inscrito en el ISEA, las personas jóvenes o adultas deben firmar o poner su huella digital como constancia de no haber obtenido el certificado de primaria o secundaria, según el caso, en el apartado Declaración de no haber obtenido el certificado del formato Registro del Educando, una vez inscrita, la persona beneficiaria podrá </w:t>
      </w:r>
      <w:r w:rsidRPr="00013459">
        <w:lastRenderedPageBreak/>
        <w:t>obtener su credencial, la cual contendrá el RFE, previa entrega de una fotografía. Dicho documento le será entregado a la persona interesada en un plazo no superior a 30 días hábiles.</w:t>
      </w:r>
    </w:p>
    <w:p w14:paraId="0D108E61" w14:textId="77777777" w:rsidR="00013459" w:rsidRPr="00013459" w:rsidRDefault="00013459" w:rsidP="00013459">
      <w:pPr>
        <w:pStyle w:val="Prrafodelista"/>
        <w:spacing w:line="360" w:lineRule="auto"/>
      </w:pPr>
    </w:p>
    <w:p w14:paraId="4F32CA3F" w14:textId="77777777" w:rsidR="00013459" w:rsidRDefault="00013459" w:rsidP="005D039F">
      <w:pPr>
        <w:pStyle w:val="Prrafodelista"/>
        <w:numPr>
          <w:ilvl w:val="0"/>
          <w:numId w:val="9"/>
        </w:numPr>
        <w:spacing w:line="360" w:lineRule="auto"/>
      </w:pPr>
      <w:r w:rsidRPr="00013459">
        <w:rPr>
          <w:b/>
          <w:bCs/>
        </w:rPr>
        <w:t xml:space="preserve">ATENCIÓN: </w:t>
      </w:r>
      <w:r w:rsidRPr="00013459">
        <w:t>El Proceso de atención empieza con la entrega de material didáctico gratuito a los jóvenes y adultos incorporados y se les brindan asesorías en las modalidades grupales (participación en círculo de estudio), atención individualizada o como educando que realiza su proceso educativo por cuenta propia, en alguna vertiente del Modelo Educación para la Vida y el Trabajo (MEVyT) y se verifica la calidad del mismo.</w:t>
      </w:r>
    </w:p>
    <w:p w14:paraId="6A85B6C4" w14:textId="77777777" w:rsidR="00013459" w:rsidRPr="00013459" w:rsidRDefault="00013459" w:rsidP="00013459">
      <w:pPr>
        <w:pStyle w:val="Prrafodelista"/>
        <w:spacing w:line="360" w:lineRule="auto"/>
      </w:pPr>
    </w:p>
    <w:p w14:paraId="26C15BEA" w14:textId="77777777" w:rsidR="00013459" w:rsidRDefault="00013459" w:rsidP="005D039F">
      <w:pPr>
        <w:pStyle w:val="Prrafodelista"/>
        <w:numPr>
          <w:ilvl w:val="0"/>
          <w:numId w:val="9"/>
        </w:numPr>
        <w:spacing w:line="360" w:lineRule="auto"/>
      </w:pPr>
      <w:r w:rsidRPr="00013459">
        <w:rPr>
          <w:b/>
          <w:bCs/>
        </w:rPr>
        <w:t xml:space="preserve">ACREDITACIÓN: </w:t>
      </w:r>
      <w:r w:rsidRPr="00013459">
        <w:t>La acreditación se da después de que los educandos cumplen con las “Normas de control escolar relativas a la inscripción, acreditación y certificación de educación básica para adultos (INEA)” para el reconocimiento oficial de la aprobación de un módulo, parte o nivel educativo o mediante la opción de acreditación del Programa de Certificación (PEC) con un examen único y un portafolio de evidencias, con el que demuestran que tienen conocimientos de primaria y secundaria.</w:t>
      </w:r>
    </w:p>
    <w:p w14:paraId="62EFEA43" w14:textId="77777777" w:rsidR="00013459" w:rsidRPr="00013459" w:rsidRDefault="00013459" w:rsidP="00013459">
      <w:pPr>
        <w:pStyle w:val="Prrafodelista"/>
        <w:spacing w:line="360" w:lineRule="auto"/>
      </w:pPr>
    </w:p>
    <w:p w14:paraId="28FAE668" w14:textId="77777777" w:rsidR="00013459" w:rsidRPr="00013459" w:rsidRDefault="00013459" w:rsidP="005D039F">
      <w:pPr>
        <w:pStyle w:val="Prrafodelista"/>
        <w:numPr>
          <w:ilvl w:val="0"/>
          <w:numId w:val="9"/>
        </w:numPr>
        <w:spacing w:line="360" w:lineRule="auto"/>
      </w:pPr>
      <w:r w:rsidRPr="00013459">
        <w:rPr>
          <w:b/>
          <w:bCs/>
        </w:rPr>
        <w:t xml:space="preserve">CERTIFICACIÓN: </w:t>
      </w:r>
      <w:r w:rsidRPr="00013459">
        <w:t>Acreditados los módulos del nivel intermedio (primaria) o avanzado (secundaria), se emite el certificado correspondiente, para darle al educando el reconocimiento oficial de sus estudios, siempre que cumpla con los requisitos establecidos. En el caso de la alfabetización y el nivel inicial al acreditar el educando los módulos correspondientes se le expide Constancia de alfabetización.</w:t>
      </w:r>
    </w:p>
    <w:p w14:paraId="3C65E3FF" w14:textId="77777777" w:rsidR="00EB47FB" w:rsidRPr="00013459" w:rsidRDefault="00EB47FB" w:rsidP="00406E48"/>
    <w:p w14:paraId="2BE87AAA" w14:textId="77777777" w:rsidR="00406E48" w:rsidRDefault="00406E48">
      <w:pPr>
        <w:spacing w:line="276" w:lineRule="auto"/>
        <w:jc w:val="left"/>
        <w:rPr>
          <w:rFonts w:eastAsiaTheme="majorEastAsia" w:cstheme="majorBidi"/>
          <w:b/>
          <w:bCs/>
          <w:smallCaps/>
          <w:color w:val="861D31"/>
          <w:sz w:val="24"/>
        </w:rPr>
      </w:pPr>
      <w:r>
        <w:br w:type="page"/>
      </w:r>
    </w:p>
    <w:p w14:paraId="4869425C"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58C59304" wp14:editId="2EA5D2E0">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EAE6B7F" w14:textId="77777777" w:rsidR="007C5E95" w:rsidRPr="00B70784" w:rsidRDefault="007C5E95" w:rsidP="00406E48">
                            <w:pPr>
                              <w:pStyle w:val="Ttulo4"/>
                              <w:rPr>
                                <w:lang w:val="es-ES"/>
                              </w:rPr>
                            </w:pPr>
                            <w:bookmarkStart w:id="506" w:name="_Toc85718851"/>
                            <w:bookmarkStart w:id="507" w:name="_Toc85719146"/>
                            <w:bookmarkStart w:id="508" w:name="_Toc85798228"/>
                            <w:bookmarkStart w:id="509" w:name="_Toc85798277"/>
                            <w:bookmarkStart w:id="510" w:name="_Toc85799191"/>
                            <w:bookmarkStart w:id="511" w:name="_Toc85801028"/>
                            <w:bookmarkStart w:id="512" w:name="_Toc85807160"/>
                            <w:bookmarkStart w:id="513" w:name="_Toc86088907"/>
                            <w:bookmarkStart w:id="514" w:name="_Toc86088961"/>
                            <w:bookmarkStart w:id="515" w:name="_Toc86149407"/>
                            <w:bookmarkStart w:id="516" w:name="_Toc86337721"/>
                            <w:r w:rsidRPr="00B70784">
                              <w:rPr>
                                <w:lang w:val="es-ES"/>
                              </w:rPr>
                              <w:t>Indicador Sectorial</w:t>
                            </w:r>
                            <w:bookmarkEnd w:id="506"/>
                            <w:bookmarkEnd w:id="507"/>
                            <w:bookmarkEnd w:id="508"/>
                            <w:bookmarkEnd w:id="509"/>
                            <w:bookmarkEnd w:id="510"/>
                            <w:bookmarkEnd w:id="511"/>
                            <w:bookmarkEnd w:id="512"/>
                            <w:bookmarkEnd w:id="513"/>
                            <w:bookmarkEnd w:id="514"/>
                            <w:bookmarkEnd w:id="515"/>
                            <w:bookmarkEnd w:id="516"/>
                          </w:p>
                          <w:p w14:paraId="345ED668" w14:textId="77777777" w:rsidR="007C5E95" w:rsidRPr="00EB47FB" w:rsidRDefault="007C5E95"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C59304"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EAE6B7F" w14:textId="77777777" w:rsidR="007C5E95" w:rsidRPr="00B70784" w:rsidRDefault="007C5E95" w:rsidP="00406E48">
                      <w:pPr>
                        <w:pStyle w:val="Ttulo4"/>
                        <w:rPr>
                          <w:lang w:val="es-ES"/>
                        </w:rPr>
                      </w:pPr>
                      <w:bookmarkStart w:id="517" w:name="_Toc85718851"/>
                      <w:bookmarkStart w:id="518" w:name="_Toc85719146"/>
                      <w:bookmarkStart w:id="519" w:name="_Toc85798228"/>
                      <w:bookmarkStart w:id="520" w:name="_Toc85798277"/>
                      <w:bookmarkStart w:id="521" w:name="_Toc85799191"/>
                      <w:bookmarkStart w:id="522" w:name="_Toc85801028"/>
                      <w:bookmarkStart w:id="523" w:name="_Toc85807160"/>
                      <w:bookmarkStart w:id="524" w:name="_Toc86088907"/>
                      <w:bookmarkStart w:id="525" w:name="_Toc86088961"/>
                      <w:bookmarkStart w:id="526" w:name="_Toc86149407"/>
                      <w:bookmarkStart w:id="527" w:name="_Toc86337721"/>
                      <w:r w:rsidRPr="00B70784">
                        <w:rPr>
                          <w:lang w:val="es-ES"/>
                        </w:rPr>
                        <w:t>Indicador Sectorial</w:t>
                      </w:r>
                      <w:bookmarkEnd w:id="517"/>
                      <w:bookmarkEnd w:id="518"/>
                      <w:bookmarkEnd w:id="519"/>
                      <w:bookmarkEnd w:id="520"/>
                      <w:bookmarkEnd w:id="521"/>
                      <w:bookmarkEnd w:id="522"/>
                      <w:bookmarkEnd w:id="523"/>
                      <w:bookmarkEnd w:id="524"/>
                      <w:bookmarkEnd w:id="525"/>
                      <w:bookmarkEnd w:id="526"/>
                      <w:bookmarkEnd w:id="527"/>
                    </w:p>
                    <w:p w14:paraId="345ED668" w14:textId="77777777" w:rsidR="007C5E95" w:rsidRPr="00EB47FB" w:rsidRDefault="007C5E95" w:rsidP="00406E48">
                      <w:pPr>
                        <w:pStyle w:val="Ttulo2"/>
                        <w:rPr>
                          <w:lang w:val="es-ES"/>
                        </w:rPr>
                      </w:pPr>
                    </w:p>
                  </w:txbxContent>
                </v:textbox>
                <w10:anchorlock/>
              </v:shape>
            </w:pict>
          </mc:Fallback>
        </mc:AlternateContent>
      </w:r>
    </w:p>
    <w:bookmarkEnd w:id="502"/>
    <w:bookmarkEnd w:id="503"/>
    <w:bookmarkEnd w:id="504"/>
    <w:bookmarkEnd w:id="505"/>
    <w:p w14:paraId="09239E50"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367D2334" w14:textId="77777777" w:rsidR="00465B3A" w:rsidRDefault="00465B3A" w:rsidP="005D039F">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0A0393">
        <w:rPr>
          <w:rFonts w:cstheme="minorHAnsi"/>
        </w:rPr>
        <w:t>Analfabetismo</w:t>
      </w:r>
      <w:r w:rsidR="00AE5232">
        <w:rPr>
          <w:rFonts w:cstheme="minorHAnsi"/>
        </w:rPr>
        <w:t>.</w:t>
      </w:r>
    </w:p>
    <w:p w14:paraId="79BC47F2" w14:textId="77777777" w:rsidR="00F3239A" w:rsidRPr="00A6670C" w:rsidRDefault="00F3239A" w:rsidP="00F3239A">
      <w:pPr>
        <w:pStyle w:val="Prrafodelista"/>
        <w:spacing w:line="360" w:lineRule="auto"/>
        <w:ind w:left="584"/>
        <w:rPr>
          <w:rFonts w:cstheme="minorHAnsi"/>
        </w:rPr>
      </w:pPr>
    </w:p>
    <w:p w14:paraId="472108BF" w14:textId="77777777" w:rsidR="00465B3A" w:rsidRDefault="002538DC" w:rsidP="005D039F">
      <w:pPr>
        <w:pStyle w:val="Prrafodelista"/>
        <w:numPr>
          <w:ilvl w:val="0"/>
          <w:numId w:val="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0A0393">
        <w:rPr>
          <w:rFonts w:cstheme="minorHAnsi"/>
        </w:rPr>
        <w:t>3.1%</w:t>
      </w:r>
      <w:r w:rsidR="00AE5232">
        <w:rPr>
          <w:rFonts w:cstheme="minorHAnsi"/>
        </w:rPr>
        <w:t>.</w:t>
      </w:r>
    </w:p>
    <w:p w14:paraId="59596EB6" w14:textId="77777777" w:rsidR="00F3239A" w:rsidRPr="00A6670C" w:rsidRDefault="00F3239A" w:rsidP="00F3239A">
      <w:pPr>
        <w:pStyle w:val="Prrafodelista"/>
        <w:spacing w:line="360" w:lineRule="auto"/>
        <w:ind w:left="584"/>
        <w:rPr>
          <w:rFonts w:cstheme="minorHAnsi"/>
        </w:rPr>
      </w:pPr>
    </w:p>
    <w:p w14:paraId="56F92876" w14:textId="77777777" w:rsidR="00465B3A" w:rsidRDefault="002538DC" w:rsidP="005D039F">
      <w:pPr>
        <w:pStyle w:val="Prrafodelista"/>
        <w:numPr>
          <w:ilvl w:val="0"/>
          <w:numId w:val="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0A0393">
        <w:rPr>
          <w:rFonts w:cstheme="minorHAnsi"/>
        </w:rPr>
        <w:t xml:space="preserve">Declarar a Sinaloa con bandera blanca, manteniendo por debajo de 4.0 el </w:t>
      </w:r>
      <w:r w:rsidR="002031A5">
        <w:rPr>
          <w:rFonts w:cstheme="minorHAnsi"/>
        </w:rPr>
        <w:t>analfabetismo.</w:t>
      </w:r>
    </w:p>
    <w:p w14:paraId="2F9229BC" w14:textId="77777777" w:rsidR="00406E48" w:rsidRPr="00406E48" w:rsidRDefault="00406E48" w:rsidP="00406E48">
      <w:pPr>
        <w:rPr>
          <w:rFonts w:cstheme="minorHAnsi"/>
        </w:rPr>
      </w:pPr>
    </w:p>
    <w:p w14:paraId="1557D63C" w14:textId="77777777" w:rsidR="00EB47FB" w:rsidRDefault="00EB47FB" w:rsidP="00406E48">
      <w:pPr>
        <w:rPr>
          <w:lang w:val="es-ES"/>
        </w:rPr>
      </w:pPr>
      <w:bookmarkStart w:id="528" w:name="_Toc85630306"/>
      <w:bookmarkStart w:id="529" w:name="_Toc85707995"/>
      <w:bookmarkStart w:id="530" w:name="_Toc85708371"/>
      <w:bookmarkStart w:id="531" w:name="_Toc85711245"/>
      <w:r w:rsidRPr="000943FA">
        <w:rPr>
          <w:noProof/>
          <w:lang w:eastAsia="es-MX"/>
        </w:rPr>
        <mc:AlternateContent>
          <mc:Choice Requires="wps">
            <w:drawing>
              <wp:inline distT="0" distB="0" distL="0" distR="0" wp14:anchorId="2A97ADB9" wp14:editId="17F05D96">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E5CFC3" w14:textId="77777777" w:rsidR="007C5E95" w:rsidRPr="00B70784" w:rsidRDefault="007C5E95" w:rsidP="00406E48">
                            <w:pPr>
                              <w:pStyle w:val="Ttulo4"/>
                              <w:rPr>
                                <w:lang w:val="es-ES"/>
                              </w:rPr>
                            </w:pPr>
                            <w:bookmarkStart w:id="532" w:name="_Toc85718852"/>
                            <w:bookmarkStart w:id="533" w:name="_Toc85719075"/>
                            <w:bookmarkStart w:id="534" w:name="_Toc85719147"/>
                            <w:bookmarkStart w:id="535" w:name="_Toc85798229"/>
                            <w:bookmarkStart w:id="536" w:name="_Toc85798278"/>
                            <w:bookmarkStart w:id="537" w:name="_Toc85799192"/>
                            <w:bookmarkStart w:id="538" w:name="_Toc85801029"/>
                            <w:bookmarkStart w:id="539" w:name="_Toc85807161"/>
                            <w:bookmarkStart w:id="540" w:name="_Toc86088908"/>
                            <w:bookmarkStart w:id="541" w:name="_Toc86088962"/>
                            <w:bookmarkStart w:id="542" w:name="_Toc86149408"/>
                            <w:bookmarkStart w:id="543" w:name="_Toc86337722"/>
                            <w:r w:rsidRPr="00241B14">
                              <w:rPr>
                                <w:lang w:val="es-ES"/>
                              </w:rPr>
                              <w:t>Indicadores de Resultados e Indicadores de Servicios y Gestión</w:t>
                            </w:r>
                            <w:bookmarkEnd w:id="532"/>
                            <w:bookmarkEnd w:id="533"/>
                            <w:bookmarkEnd w:id="534"/>
                            <w:bookmarkEnd w:id="535"/>
                            <w:bookmarkEnd w:id="536"/>
                            <w:bookmarkEnd w:id="537"/>
                            <w:bookmarkEnd w:id="538"/>
                            <w:bookmarkEnd w:id="539"/>
                            <w:bookmarkEnd w:id="540"/>
                            <w:bookmarkEnd w:id="541"/>
                            <w:bookmarkEnd w:id="542"/>
                            <w:bookmarkEnd w:id="543"/>
                          </w:p>
                          <w:p w14:paraId="4660545D"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A97ADB9"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7E5CFC3" w14:textId="77777777" w:rsidR="007C5E95" w:rsidRPr="00B70784" w:rsidRDefault="007C5E95" w:rsidP="00406E48">
                      <w:pPr>
                        <w:pStyle w:val="Ttulo4"/>
                        <w:rPr>
                          <w:lang w:val="es-ES"/>
                        </w:rPr>
                      </w:pPr>
                      <w:bookmarkStart w:id="544" w:name="_Toc85718852"/>
                      <w:bookmarkStart w:id="545" w:name="_Toc85719075"/>
                      <w:bookmarkStart w:id="546" w:name="_Toc85719147"/>
                      <w:bookmarkStart w:id="547" w:name="_Toc85798229"/>
                      <w:bookmarkStart w:id="548" w:name="_Toc85798278"/>
                      <w:bookmarkStart w:id="549" w:name="_Toc85799192"/>
                      <w:bookmarkStart w:id="550" w:name="_Toc85801029"/>
                      <w:bookmarkStart w:id="551" w:name="_Toc85807161"/>
                      <w:bookmarkStart w:id="552" w:name="_Toc86088908"/>
                      <w:bookmarkStart w:id="553" w:name="_Toc86088962"/>
                      <w:bookmarkStart w:id="554" w:name="_Toc86149408"/>
                      <w:bookmarkStart w:id="555" w:name="_Toc86337722"/>
                      <w:r w:rsidRPr="00241B14">
                        <w:rPr>
                          <w:lang w:val="es-ES"/>
                        </w:rPr>
                        <w:t>Indicadores de Resultados e Indicadores de Servicios y Gestión</w:t>
                      </w:r>
                      <w:bookmarkEnd w:id="544"/>
                      <w:bookmarkEnd w:id="545"/>
                      <w:bookmarkEnd w:id="546"/>
                      <w:bookmarkEnd w:id="547"/>
                      <w:bookmarkEnd w:id="548"/>
                      <w:bookmarkEnd w:id="549"/>
                      <w:bookmarkEnd w:id="550"/>
                      <w:bookmarkEnd w:id="551"/>
                      <w:bookmarkEnd w:id="552"/>
                      <w:bookmarkEnd w:id="553"/>
                      <w:bookmarkEnd w:id="554"/>
                      <w:bookmarkEnd w:id="555"/>
                    </w:p>
                    <w:p w14:paraId="4660545D" w14:textId="77777777" w:rsidR="007C5E95" w:rsidRPr="00EB47FB" w:rsidRDefault="007C5E95" w:rsidP="00EB47FB">
                      <w:pPr>
                        <w:pStyle w:val="Ttulo2"/>
                        <w:rPr>
                          <w:lang w:val="es-ES"/>
                        </w:rPr>
                      </w:pPr>
                    </w:p>
                  </w:txbxContent>
                </v:textbox>
                <w10:anchorlock/>
              </v:shape>
            </w:pict>
          </mc:Fallback>
        </mc:AlternateContent>
      </w:r>
    </w:p>
    <w:bookmarkEnd w:id="528"/>
    <w:bookmarkEnd w:id="529"/>
    <w:bookmarkEnd w:id="530"/>
    <w:bookmarkEnd w:id="531"/>
    <w:p w14:paraId="65C27377"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4A45C2B6" w14:textId="4F69E81E"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714BA365" w14:textId="77777777" w:rsidR="0038329F" w:rsidRPr="00060D97" w:rsidRDefault="0038329F" w:rsidP="005D039F">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0A0393" w:rsidRPr="007C5E95">
        <w:rPr>
          <w:rFonts w:cstheme="minorHAnsi"/>
        </w:rPr>
        <w:t>P</w:t>
      </w:r>
      <w:r w:rsidR="000A0393">
        <w:t>orcentaje de la población sinaloense que se encuentra con rezago educativo.</w:t>
      </w:r>
    </w:p>
    <w:p w14:paraId="7DC84D61"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0A0393">
        <w:rPr>
          <w:rFonts w:cstheme="minorHAnsi"/>
        </w:rPr>
        <w:t xml:space="preserve">Mide </w:t>
      </w:r>
      <w:r w:rsidR="000A0393">
        <w:t>porcentaje de la población sinaloense que se encuentra con rezago educativo.</w:t>
      </w:r>
    </w:p>
    <w:p w14:paraId="084D6D77"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0A0393">
        <w:rPr>
          <w:rFonts w:cstheme="minorHAnsi"/>
          <w:bCs/>
        </w:rPr>
        <w:t>Descendente</w:t>
      </w:r>
      <w:r w:rsidR="006E76F4" w:rsidRPr="006E76F4">
        <w:rPr>
          <w:rFonts w:cstheme="minorHAnsi"/>
          <w:bCs/>
        </w:rPr>
        <w:t>.</w:t>
      </w:r>
    </w:p>
    <w:p w14:paraId="1D6D1F03" w14:textId="77777777" w:rsidR="0038329F" w:rsidRPr="00CC268B" w:rsidRDefault="0038329F" w:rsidP="00AE5232">
      <w:pPr>
        <w:ind w:left="708"/>
        <w:rPr>
          <w:rFonts w:cstheme="minorHAnsi"/>
          <w:b/>
        </w:rPr>
      </w:pPr>
      <w:r w:rsidRPr="00CC268B">
        <w:rPr>
          <w:rFonts w:cstheme="minorHAnsi"/>
          <w:b/>
        </w:rPr>
        <w:t xml:space="preserve">Método de Cálculo: </w:t>
      </w:r>
      <w:r w:rsidR="000A0393">
        <w:t>[((Número de personas en el Estado de Sinaloa en situación de rezago educativo en el año n / El número total de personas en el Estado de Sinaloa de 15 años y más en el año n)) x 100]</w:t>
      </w:r>
      <w:r w:rsidR="00AE5232">
        <w:rPr>
          <w:rFonts w:cstheme="minorHAnsi"/>
          <w:bCs/>
        </w:rPr>
        <w:t>.</w:t>
      </w:r>
    </w:p>
    <w:p w14:paraId="7E4B7314"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2F8AC0ED" w14:textId="77777777"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0A0393">
        <w:rPr>
          <w:rFonts w:cstheme="minorHAnsi"/>
          <w:bCs/>
        </w:rPr>
        <w:t>Anual</w:t>
      </w:r>
      <w:r w:rsidR="006E76F4">
        <w:rPr>
          <w:rFonts w:cstheme="minorHAnsi"/>
        </w:rPr>
        <w:t>.</w:t>
      </w:r>
    </w:p>
    <w:p w14:paraId="791804E8"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0A0393">
        <w:rPr>
          <w:rFonts w:cstheme="minorHAnsi"/>
          <w:bCs/>
        </w:rPr>
        <w:t>2018</w:t>
      </w:r>
      <w:r w:rsidR="006E76F4">
        <w:rPr>
          <w:rFonts w:cstheme="minorHAnsi"/>
        </w:rPr>
        <w:t>.</w:t>
      </w:r>
    </w:p>
    <w:p w14:paraId="29813D0E"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0A0393">
        <w:rPr>
          <w:rFonts w:cstheme="minorHAnsi"/>
        </w:rPr>
        <w:t>30.7</w:t>
      </w:r>
      <w:r w:rsidR="006E76F4">
        <w:rPr>
          <w:rFonts w:cstheme="minorHAnsi"/>
        </w:rPr>
        <w:t>%.</w:t>
      </w:r>
    </w:p>
    <w:p w14:paraId="5E1016D4"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0A0393">
        <w:rPr>
          <w:rFonts w:cstheme="minorHAnsi"/>
        </w:rPr>
        <w:t>30.2</w:t>
      </w:r>
      <w:r w:rsidR="006E76F4">
        <w:rPr>
          <w:rFonts w:cstheme="minorHAnsi"/>
        </w:rPr>
        <w:t>%.</w:t>
      </w:r>
    </w:p>
    <w:p w14:paraId="2A48AD91"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0A0393" w:rsidRPr="000A0393">
        <w:rPr>
          <w:rFonts w:cstheme="minorHAnsi"/>
        </w:rPr>
        <w:t>30.8</w:t>
      </w:r>
      <w:r w:rsidR="006E76F4" w:rsidRPr="006E76F4">
        <w:rPr>
          <w:rFonts w:cstheme="minorHAnsi"/>
          <w:bCs/>
        </w:rPr>
        <w:t>%.</w:t>
      </w:r>
    </w:p>
    <w:p w14:paraId="41375264" w14:textId="77777777" w:rsidR="009E79EE" w:rsidRPr="00CC268B" w:rsidRDefault="009E79EE" w:rsidP="00B8482D">
      <w:pPr>
        <w:ind w:left="708"/>
        <w:rPr>
          <w:rFonts w:cstheme="minorHAnsi"/>
          <w:b/>
        </w:rPr>
      </w:pPr>
    </w:p>
    <w:p w14:paraId="0260A172" w14:textId="77777777" w:rsidR="0038329F" w:rsidRDefault="003B6A77" w:rsidP="009E79EE">
      <w:pPr>
        <w:tabs>
          <w:tab w:val="left" w:pos="8505"/>
        </w:tabs>
        <w:jc w:val="center"/>
        <w:rPr>
          <w:rFonts w:cstheme="minorHAnsi"/>
        </w:rPr>
      </w:pPr>
      <w:r>
        <w:rPr>
          <w:rFonts w:cstheme="minorHAnsi"/>
          <w:noProof/>
          <w:lang w:eastAsia="es-MX"/>
        </w:rPr>
        <w:drawing>
          <wp:inline distT="0" distB="0" distL="0" distR="0" wp14:anchorId="7B4312FD" wp14:editId="573C6966">
            <wp:extent cx="5144384" cy="288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501E4118" w14:textId="77777777" w:rsidR="009E79EE" w:rsidRDefault="009E79EE" w:rsidP="00465B3A">
      <w:pPr>
        <w:rPr>
          <w:rFonts w:cstheme="minorHAnsi"/>
        </w:rPr>
      </w:pPr>
    </w:p>
    <w:p w14:paraId="33B415C8"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Porcentaje de personas que superan su condición de rezago educativo en el Estado de Sinaloa.</w:t>
      </w:r>
    </w:p>
    <w:p w14:paraId="1EB45EE4"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superan su condición de rezago educativo en el Estado de Sinaloa y que fueron atendidas en el programa</w:t>
      </w:r>
      <w:r>
        <w:rPr>
          <w:rFonts w:cstheme="minorHAnsi"/>
        </w:rPr>
        <w:t>.</w:t>
      </w:r>
    </w:p>
    <w:p w14:paraId="08A92460"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BE53EA8" w14:textId="77777777" w:rsidR="000A0393" w:rsidRPr="00CC268B" w:rsidRDefault="000A0393" w:rsidP="000A0393">
      <w:pPr>
        <w:ind w:left="708"/>
        <w:rPr>
          <w:rFonts w:cstheme="minorHAnsi"/>
          <w:b/>
        </w:rPr>
      </w:pPr>
      <w:r w:rsidRPr="00CC268B">
        <w:rPr>
          <w:rFonts w:cstheme="minorHAnsi"/>
          <w:b/>
        </w:rPr>
        <w:lastRenderedPageBreak/>
        <w:t xml:space="preserve">Método de Cálculo: </w:t>
      </w:r>
      <w:r>
        <w:t>[((Número de personas en el Estado de Sinaloa en situación de rezago educativo en el año n / El número total de personas en el Estado de Sinaloa de 15 años y más en el año n)) x 100]</w:t>
      </w:r>
      <w:r>
        <w:rPr>
          <w:rFonts w:cstheme="minorHAnsi"/>
          <w:bCs/>
        </w:rPr>
        <w:t>.</w:t>
      </w:r>
    </w:p>
    <w:p w14:paraId="04A18D53"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4B757E8"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48B4464F"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2018</w:t>
      </w:r>
      <w:r>
        <w:rPr>
          <w:rFonts w:cstheme="minorHAnsi"/>
        </w:rPr>
        <w:t>.</w:t>
      </w:r>
    </w:p>
    <w:p w14:paraId="46FA152C"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Pr>
          <w:rFonts w:cstheme="minorHAnsi"/>
        </w:rPr>
        <w:t>1.1%.</w:t>
      </w:r>
    </w:p>
    <w:p w14:paraId="030B15F9"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Pr>
          <w:rFonts w:cstheme="minorHAnsi"/>
        </w:rPr>
        <w:t>1.5%.</w:t>
      </w:r>
    </w:p>
    <w:p w14:paraId="5B56B4E4" w14:textId="77777777" w:rsidR="000A0393" w:rsidRDefault="000A0393" w:rsidP="000A0393">
      <w:pPr>
        <w:ind w:left="708"/>
        <w:rPr>
          <w:rFonts w:cstheme="minorHAnsi"/>
          <w:bCs/>
        </w:rPr>
      </w:pPr>
      <w:r w:rsidRPr="006E76F4">
        <w:rPr>
          <w:rFonts w:cstheme="minorHAnsi"/>
          <w:b/>
        </w:rPr>
        <w:t xml:space="preserve">Valor inmediato anterior: </w:t>
      </w:r>
      <w:r>
        <w:rPr>
          <w:rFonts w:cstheme="minorHAnsi"/>
        </w:rPr>
        <w:t>1.4</w:t>
      </w:r>
      <w:r w:rsidRPr="006E76F4">
        <w:rPr>
          <w:rFonts w:cstheme="minorHAnsi"/>
          <w:bCs/>
        </w:rPr>
        <w:t>%.</w:t>
      </w:r>
    </w:p>
    <w:p w14:paraId="28667AF4" w14:textId="77777777" w:rsidR="003B6A77" w:rsidRDefault="003B6A77" w:rsidP="000A0393">
      <w:pPr>
        <w:ind w:left="708"/>
        <w:rPr>
          <w:rFonts w:cstheme="minorHAnsi"/>
          <w:bCs/>
        </w:rPr>
      </w:pPr>
    </w:p>
    <w:p w14:paraId="7E87B13D" w14:textId="77777777" w:rsidR="000A0393" w:rsidRDefault="003B6A77" w:rsidP="003B6A77">
      <w:pPr>
        <w:jc w:val="center"/>
        <w:rPr>
          <w:rFonts w:cstheme="minorHAnsi"/>
        </w:rPr>
      </w:pPr>
      <w:r>
        <w:rPr>
          <w:rFonts w:cstheme="minorHAnsi"/>
          <w:noProof/>
          <w:lang w:eastAsia="es-MX"/>
        </w:rPr>
        <w:drawing>
          <wp:inline distT="0" distB="0" distL="0" distR="0" wp14:anchorId="43A440B3" wp14:editId="0F52FA48">
            <wp:extent cx="5157144" cy="288000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7144" cy="2880000"/>
                    </a:xfrm>
                    <a:prstGeom prst="rect">
                      <a:avLst/>
                    </a:prstGeom>
                    <a:noFill/>
                  </pic:spPr>
                </pic:pic>
              </a:graphicData>
            </a:graphic>
          </wp:inline>
        </w:drawing>
      </w:r>
    </w:p>
    <w:p w14:paraId="36A75FC1" w14:textId="77777777" w:rsidR="000A0393" w:rsidRDefault="000A0393" w:rsidP="00465B3A">
      <w:pPr>
        <w:rPr>
          <w:rFonts w:cstheme="minorHAnsi"/>
        </w:rPr>
      </w:pPr>
    </w:p>
    <w:p w14:paraId="4E114CD9"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Porcentaje de personas que concluyen primaria en el Estado de Sinaloa.</w:t>
      </w:r>
    </w:p>
    <w:p w14:paraId="08BE0397" w14:textId="77777777" w:rsidR="000A0393" w:rsidRPr="00CC268B" w:rsidRDefault="000A0393" w:rsidP="000A0393">
      <w:pPr>
        <w:ind w:left="708"/>
        <w:rPr>
          <w:rFonts w:cstheme="minorHAnsi"/>
          <w:b/>
        </w:rPr>
      </w:pPr>
      <w:r w:rsidRPr="00CC268B">
        <w:rPr>
          <w:rFonts w:cstheme="minorHAnsi"/>
          <w:b/>
        </w:rPr>
        <w:lastRenderedPageBreak/>
        <w:t>Definición:</w:t>
      </w:r>
      <w:r w:rsidRPr="00CC268B">
        <w:rPr>
          <w:rFonts w:cstheme="minorHAnsi"/>
        </w:rPr>
        <w:t xml:space="preserve"> </w:t>
      </w:r>
      <w:r>
        <w:t>Mide el porcentaje de personas que concluyen primaria en el Estado de Sinaloa y que fueron atendidas en el programa</w:t>
      </w:r>
      <w:r>
        <w:rPr>
          <w:rFonts w:cstheme="minorHAnsi"/>
        </w:rPr>
        <w:t>.</w:t>
      </w:r>
    </w:p>
    <w:p w14:paraId="7C9C7AC3"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A1E92EA"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atendidas en el Programa en el Estado de Sinaloa y que concluyen el nivel primaria en el año t / El número de personas en el Estado de Sinaloa de 15 años y más sin primaria concluida en el año t-1) * 100</w:t>
      </w:r>
      <w:r>
        <w:rPr>
          <w:rFonts w:cstheme="minorHAnsi"/>
          <w:bCs/>
        </w:rPr>
        <w:t>.</w:t>
      </w:r>
    </w:p>
    <w:p w14:paraId="21F6C917"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138D4609"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2DC4701B"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2018</w:t>
      </w:r>
      <w:r>
        <w:rPr>
          <w:rFonts w:cstheme="minorHAnsi"/>
        </w:rPr>
        <w:t>.</w:t>
      </w:r>
    </w:p>
    <w:p w14:paraId="640D956C"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Pr>
          <w:rFonts w:cstheme="minorHAnsi"/>
        </w:rPr>
        <w:t>1.7%.</w:t>
      </w:r>
    </w:p>
    <w:p w14:paraId="782A335D"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Pr>
          <w:rFonts w:cstheme="minorHAnsi"/>
        </w:rPr>
        <w:t>2.0%.</w:t>
      </w:r>
    </w:p>
    <w:p w14:paraId="06015C8B" w14:textId="77777777" w:rsidR="000A0393" w:rsidRDefault="000A0393" w:rsidP="000A0393">
      <w:pPr>
        <w:ind w:left="708"/>
        <w:rPr>
          <w:rFonts w:cstheme="minorHAnsi"/>
          <w:bCs/>
        </w:rPr>
      </w:pPr>
      <w:r w:rsidRPr="006E76F4">
        <w:rPr>
          <w:rFonts w:cstheme="minorHAnsi"/>
          <w:b/>
        </w:rPr>
        <w:t xml:space="preserve">Valor inmediato anterior: </w:t>
      </w:r>
      <w:r>
        <w:rPr>
          <w:rFonts w:cstheme="minorHAnsi"/>
        </w:rPr>
        <w:t>2.01</w:t>
      </w:r>
      <w:r w:rsidRPr="006E76F4">
        <w:rPr>
          <w:rFonts w:cstheme="minorHAnsi"/>
          <w:bCs/>
        </w:rPr>
        <w:t>%.</w:t>
      </w:r>
    </w:p>
    <w:p w14:paraId="7D47E761" w14:textId="77777777" w:rsidR="000A0393" w:rsidRDefault="000A0393" w:rsidP="00465B3A">
      <w:pPr>
        <w:rPr>
          <w:rFonts w:cstheme="minorHAnsi"/>
        </w:rPr>
      </w:pPr>
    </w:p>
    <w:p w14:paraId="4A847EDB" w14:textId="77777777" w:rsidR="000A0393" w:rsidRDefault="003B6A77" w:rsidP="003B6A77">
      <w:pPr>
        <w:jc w:val="center"/>
        <w:rPr>
          <w:rFonts w:cstheme="minorHAnsi"/>
        </w:rPr>
      </w:pPr>
      <w:r>
        <w:rPr>
          <w:rFonts w:cstheme="minorHAnsi"/>
          <w:noProof/>
          <w:lang w:eastAsia="es-MX"/>
        </w:rPr>
        <w:lastRenderedPageBreak/>
        <w:drawing>
          <wp:inline distT="0" distB="0" distL="0" distR="0" wp14:anchorId="7D585B2B" wp14:editId="41AE779C">
            <wp:extent cx="5144386" cy="288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4386" cy="2880000"/>
                    </a:xfrm>
                    <a:prstGeom prst="rect">
                      <a:avLst/>
                    </a:prstGeom>
                    <a:noFill/>
                  </pic:spPr>
                </pic:pic>
              </a:graphicData>
            </a:graphic>
          </wp:inline>
        </w:drawing>
      </w:r>
    </w:p>
    <w:p w14:paraId="580372E5" w14:textId="77777777" w:rsidR="000A0393" w:rsidRDefault="000A0393" w:rsidP="00465B3A">
      <w:pPr>
        <w:rPr>
          <w:rFonts w:cstheme="minorHAnsi"/>
        </w:rPr>
      </w:pPr>
    </w:p>
    <w:p w14:paraId="175BA525"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sidRPr="000A0393">
        <w:t xml:space="preserve"> </w:t>
      </w:r>
      <w:r>
        <w:t>Porcentaje de personas que se alfabetizan en el Estado de Sinaloa</w:t>
      </w:r>
      <w:r>
        <w:rPr>
          <w:rFonts w:cstheme="minorHAnsi"/>
        </w:rPr>
        <w:t>.</w:t>
      </w:r>
    </w:p>
    <w:p w14:paraId="31DB29C6"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se alfabetizan en el Estado de Sinaloa y que fueron atendidas en el programa.</w:t>
      </w:r>
    </w:p>
    <w:p w14:paraId="3FDE66A6"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5214C05A"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atendidas en el Programa en el Estado de Sinaloa y que se alfabetizan en el año t / El número de personas en el Estado de Sinaloa de 15 años y más en analfabetismo en el año t-1) * 100</w:t>
      </w:r>
      <w:r>
        <w:rPr>
          <w:rFonts w:cstheme="minorHAnsi"/>
          <w:bCs/>
        </w:rPr>
        <w:t>.</w:t>
      </w:r>
    </w:p>
    <w:p w14:paraId="01241291"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5FE8FE4B"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0870773D"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2018</w:t>
      </w:r>
      <w:r>
        <w:rPr>
          <w:rFonts w:cstheme="minorHAnsi"/>
        </w:rPr>
        <w:t>.</w:t>
      </w:r>
    </w:p>
    <w:p w14:paraId="5D9B24FE"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Pr>
          <w:rFonts w:cstheme="minorHAnsi"/>
        </w:rPr>
        <w:t>4.2%.</w:t>
      </w:r>
    </w:p>
    <w:p w14:paraId="23E70934" w14:textId="77777777" w:rsidR="000A0393" w:rsidRPr="00CC268B" w:rsidRDefault="000A0393" w:rsidP="000A0393">
      <w:pPr>
        <w:ind w:left="708"/>
        <w:rPr>
          <w:rFonts w:cstheme="minorHAnsi"/>
          <w:b/>
        </w:rPr>
      </w:pPr>
      <w:r w:rsidRPr="00CC268B">
        <w:rPr>
          <w:rFonts w:cstheme="minorHAnsi"/>
          <w:b/>
        </w:rPr>
        <w:lastRenderedPageBreak/>
        <w:t>Valor del Indicador:</w:t>
      </w:r>
      <w:r w:rsidRPr="00CC268B">
        <w:rPr>
          <w:rFonts w:cstheme="minorHAnsi"/>
        </w:rPr>
        <w:t xml:space="preserve"> </w:t>
      </w:r>
      <w:r>
        <w:rPr>
          <w:rFonts w:cstheme="minorHAnsi"/>
        </w:rPr>
        <w:t>3.5%.</w:t>
      </w:r>
    </w:p>
    <w:p w14:paraId="7158DD10" w14:textId="77777777" w:rsidR="000A0393" w:rsidRDefault="000A0393" w:rsidP="000A0393">
      <w:pPr>
        <w:ind w:left="708"/>
        <w:rPr>
          <w:rFonts w:cstheme="minorHAnsi"/>
          <w:bCs/>
        </w:rPr>
      </w:pPr>
      <w:r w:rsidRPr="006E76F4">
        <w:rPr>
          <w:rFonts w:cstheme="minorHAnsi"/>
          <w:b/>
        </w:rPr>
        <w:t xml:space="preserve">Valor inmediato anterior: </w:t>
      </w:r>
      <w:r>
        <w:rPr>
          <w:rFonts w:cstheme="minorHAnsi"/>
        </w:rPr>
        <w:t>6.62</w:t>
      </w:r>
      <w:r w:rsidRPr="006E76F4">
        <w:rPr>
          <w:rFonts w:cstheme="minorHAnsi"/>
          <w:bCs/>
        </w:rPr>
        <w:t>%.</w:t>
      </w:r>
    </w:p>
    <w:p w14:paraId="7925B275" w14:textId="77777777" w:rsidR="000A0393" w:rsidRDefault="000A0393" w:rsidP="00465B3A">
      <w:pPr>
        <w:rPr>
          <w:rFonts w:cstheme="minorHAnsi"/>
        </w:rPr>
      </w:pPr>
    </w:p>
    <w:p w14:paraId="363C3840" w14:textId="77777777" w:rsidR="000A0393" w:rsidRDefault="003B6A77" w:rsidP="003B6A77">
      <w:pPr>
        <w:jc w:val="center"/>
        <w:rPr>
          <w:rFonts w:cstheme="minorHAnsi"/>
        </w:rPr>
      </w:pPr>
      <w:r>
        <w:rPr>
          <w:rFonts w:cstheme="minorHAnsi"/>
          <w:noProof/>
          <w:lang w:eastAsia="es-MX"/>
        </w:rPr>
        <w:drawing>
          <wp:inline distT="0" distB="0" distL="0" distR="0" wp14:anchorId="5D2F603B" wp14:editId="7D8B98FD">
            <wp:extent cx="5553846" cy="2880000"/>
            <wp:effectExtent l="0" t="0" r="889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846" cy="2880000"/>
                    </a:xfrm>
                    <a:prstGeom prst="rect">
                      <a:avLst/>
                    </a:prstGeom>
                    <a:noFill/>
                  </pic:spPr>
                </pic:pic>
              </a:graphicData>
            </a:graphic>
          </wp:inline>
        </w:drawing>
      </w:r>
    </w:p>
    <w:p w14:paraId="3F46D1EE" w14:textId="77777777" w:rsidR="000A0393" w:rsidRDefault="000A0393" w:rsidP="00465B3A">
      <w:pPr>
        <w:rPr>
          <w:rFonts w:cstheme="minorHAnsi"/>
        </w:rPr>
      </w:pPr>
    </w:p>
    <w:p w14:paraId="1AF079C5"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 xml:space="preserve">Porcentaje de personas que participan en el programa en el Estado de Sinaloa y concluyen algún nivel </w:t>
      </w:r>
      <w:r w:rsidR="002031A5">
        <w:t>educativo.</w:t>
      </w:r>
    </w:p>
    <w:p w14:paraId="167C3A09"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Mide el porcentaje de personas que participan en el programa en el Estado de Sinaloa y concluyen algún nivel educativo.</w:t>
      </w:r>
    </w:p>
    <w:p w14:paraId="36CB18FA"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288A0105" w14:textId="77777777" w:rsidR="000A0393" w:rsidRPr="00CC268B" w:rsidRDefault="000A0393" w:rsidP="000A0393">
      <w:pPr>
        <w:ind w:left="708"/>
        <w:rPr>
          <w:rFonts w:cstheme="minorHAnsi"/>
          <w:b/>
        </w:rPr>
      </w:pPr>
      <w:r w:rsidRPr="00CC268B">
        <w:rPr>
          <w:rFonts w:cstheme="minorHAnsi"/>
          <w:b/>
        </w:rPr>
        <w:t xml:space="preserve">Método de Cálculo: </w:t>
      </w:r>
      <w:r>
        <w:t>(Número de personas que concluyen algún nivel educativo en el año t / El número de personas atendidas en el Programa en el año t) * 100</w:t>
      </w:r>
      <w:r>
        <w:rPr>
          <w:rFonts w:cstheme="minorHAnsi"/>
          <w:bCs/>
        </w:rPr>
        <w:t>.</w:t>
      </w:r>
    </w:p>
    <w:p w14:paraId="5155DA42"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65A2EDB7" w14:textId="77777777" w:rsidR="000A0393" w:rsidRPr="00CC268B" w:rsidRDefault="000A0393" w:rsidP="000A0393">
      <w:pPr>
        <w:ind w:left="708"/>
        <w:rPr>
          <w:rFonts w:cstheme="minorHAnsi"/>
          <w:b/>
        </w:rPr>
      </w:pPr>
      <w:r w:rsidRPr="00CC268B">
        <w:rPr>
          <w:rFonts w:cstheme="minorHAnsi"/>
          <w:b/>
        </w:rPr>
        <w:lastRenderedPageBreak/>
        <w:t>Frecuencia de Medición del Indicador:</w:t>
      </w:r>
      <w:r w:rsidRPr="00AE5232">
        <w:rPr>
          <w:rFonts w:cstheme="minorHAnsi"/>
          <w:bCs/>
        </w:rPr>
        <w:t xml:space="preserve"> </w:t>
      </w:r>
      <w:r>
        <w:rPr>
          <w:rFonts w:cstheme="minorHAnsi"/>
          <w:bCs/>
        </w:rPr>
        <w:t>Anual</w:t>
      </w:r>
      <w:r>
        <w:rPr>
          <w:rFonts w:cstheme="minorHAnsi"/>
        </w:rPr>
        <w:t>.</w:t>
      </w:r>
    </w:p>
    <w:p w14:paraId="36867A38"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2018</w:t>
      </w:r>
      <w:r>
        <w:rPr>
          <w:rFonts w:cstheme="minorHAnsi"/>
        </w:rPr>
        <w:t>.</w:t>
      </w:r>
    </w:p>
    <w:p w14:paraId="600B9008"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Pr>
          <w:rFonts w:cstheme="minorHAnsi"/>
        </w:rPr>
        <w:t>52.5%.</w:t>
      </w:r>
    </w:p>
    <w:p w14:paraId="36A16D01"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Pr>
          <w:rFonts w:cstheme="minorHAnsi"/>
        </w:rPr>
        <w:t>88.7%.</w:t>
      </w:r>
    </w:p>
    <w:p w14:paraId="69DFA0FE" w14:textId="77777777" w:rsidR="000A0393" w:rsidRDefault="000A0393" w:rsidP="000A0393">
      <w:pPr>
        <w:ind w:left="708"/>
        <w:rPr>
          <w:rFonts w:cstheme="minorHAnsi"/>
          <w:bCs/>
        </w:rPr>
      </w:pPr>
      <w:r w:rsidRPr="006E76F4">
        <w:rPr>
          <w:rFonts w:cstheme="minorHAnsi"/>
          <w:b/>
        </w:rPr>
        <w:t xml:space="preserve">Valor inmediato anterior: </w:t>
      </w:r>
      <w:r w:rsidRPr="000A0393">
        <w:rPr>
          <w:rFonts w:cstheme="minorHAnsi"/>
        </w:rPr>
        <w:t>82.57</w:t>
      </w:r>
      <w:r w:rsidRPr="006E76F4">
        <w:rPr>
          <w:rFonts w:cstheme="minorHAnsi"/>
          <w:bCs/>
        </w:rPr>
        <w:t>%.</w:t>
      </w:r>
    </w:p>
    <w:p w14:paraId="4330241D" w14:textId="77777777" w:rsidR="000A0393" w:rsidRDefault="000A0393" w:rsidP="00465B3A">
      <w:pPr>
        <w:rPr>
          <w:rFonts w:cstheme="minorHAnsi"/>
        </w:rPr>
      </w:pPr>
    </w:p>
    <w:p w14:paraId="28E63F55" w14:textId="77777777" w:rsidR="000A0393" w:rsidRDefault="003B6A77" w:rsidP="003B6A77">
      <w:pPr>
        <w:jc w:val="center"/>
        <w:rPr>
          <w:rFonts w:cstheme="minorHAnsi"/>
        </w:rPr>
      </w:pPr>
      <w:r>
        <w:rPr>
          <w:rFonts w:cstheme="minorHAnsi"/>
          <w:noProof/>
          <w:lang w:eastAsia="es-MX"/>
        </w:rPr>
        <w:drawing>
          <wp:inline distT="0" distB="0" distL="0" distR="0" wp14:anchorId="6F790EC7" wp14:editId="1238E5A7">
            <wp:extent cx="5068941" cy="288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8941" cy="2880000"/>
                    </a:xfrm>
                    <a:prstGeom prst="rect">
                      <a:avLst/>
                    </a:prstGeom>
                    <a:noFill/>
                  </pic:spPr>
                </pic:pic>
              </a:graphicData>
            </a:graphic>
          </wp:inline>
        </w:drawing>
      </w:r>
    </w:p>
    <w:p w14:paraId="24186EB5" w14:textId="77777777" w:rsidR="000A0393" w:rsidRDefault="000A0393" w:rsidP="00465B3A">
      <w:pPr>
        <w:rPr>
          <w:rFonts w:cstheme="minorHAnsi"/>
        </w:rPr>
      </w:pPr>
    </w:p>
    <w:p w14:paraId="585BCC86" w14:textId="77777777" w:rsidR="000A0393" w:rsidRPr="00060D97" w:rsidRDefault="000A0393" w:rsidP="005D039F">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t xml:space="preserve">Porcentaje de personas alfabetizadas que se incorporan al Nivel Primaria en cualquier vertiente del </w:t>
      </w:r>
      <w:proofErr w:type="spellStart"/>
      <w:r>
        <w:t>MEVYTen</w:t>
      </w:r>
      <w:proofErr w:type="spellEnd"/>
      <w:r>
        <w:t xml:space="preserve"> el año, en el Estado de Sinaloa</w:t>
      </w:r>
      <w:r>
        <w:rPr>
          <w:rFonts w:cstheme="minorHAnsi"/>
        </w:rPr>
        <w:t>.</w:t>
      </w:r>
    </w:p>
    <w:p w14:paraId="54C2286A"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t xml:space="preserve">Mide la proporción de los usuarios que se alfabetizan en el Modelo Educación para la Vida y el Trabajo (MEVyT) y se incorporan al Nivel Primaria del MEVyT, con respecto al total de usuarios que se alfabetizaron </w:t>
      </w:r>
      <w:r>
        <w:lastRenderedPageBreak/>
        <w:t xml:space="preserve">en el </w:t>
      </w:r>
      <w:r w:rsidR="004A1E05">
        <w:t>año, en el Estado de Sinaloa. (s</w:t>
      </w:r>
      <w:r>
        <w:t>e identifica la continuidad de los usuarios en el MEVYT).</w:t>
      </w:r>
    </w:p>
    <w:p w14:paraId="37954E63"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75ED0AAC" w14:textId="77777777" w:rsidR="000A0393" w:rsidRPr="00CC268B" w:rsidRDefault="000A0393" w:rsidP="000A0393">
      <w:pPr>
        <w:ind w:left="708"/>
        <w:rPr>
          <w:rFonts w:cstheme="minorHAnsi"/>
          <w:b/>
        </w:rPr>
      </w:pPr>
      <w:r w:rsidRPr="00CC268B">
        <w:rPr>
          <w:rFonts w:cstheme="minorHAnsi"/>
          <w:b/>
        </w:rPr>
        <w:t xml:space="preserve">Método de Cálculo: </w:t>
      </w:r>
      <w:r w:rsidR="004A1E05">
        <w:t>(Usuarios que se alfabetizan en el MEVyT y se incorporan al nivel primaria del MEVyT en el año t / Número de usuarios que se alfabetizan en el MEVyT en el año t)*100</w:t>
      </w:r>
      <w:r>
        <w:rPr>
          <w:rFonts w:cstheme="minorHAnsi"/>
          <w:bCs/>
        </w:rPr>
        <w:t>.</w:t>
      </w:r>
    </w:p>
    <w:p w14:paraId="21BF591B"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4CA1496"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Anual</w:t>
      </w:r>
      <w:r>
        <w:rPr>
          <w:rFonts w:cstheme="minorHAnsi"/>
        </w:rPr>
        <w:t>.</w:t>
      </w:r>
    </w:p>
    <w:p w14:paraId="178485AD"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2018</w:t>
      </w:r>
      <w:r>
        <w:rPr>
          <w:rFonts w:cstheme="minorHAnsi"/>
        </w:rPr>
        <w:t>.</w:t>
      </w:r>
    </w:p>
    <w:p w14:paraId="520906C1"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60.0</w:t>
      </w:r>
      <w:r>
        <w:rPr>
          <w:rFonts w:cstheme="minorHAnsi"/>
        </w:rPr>
        <w:t>%.</w:t>
      </w:r>
    </w:p>
    <w:p w14:paraId="3F54E9D6"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4A1E05">
        <w:rPr>
          <w:rFonts w:cstheme="minorHAnsi"/>
        </w:rPr>
        <w:t>1</w:t>
      </w:r>
      <w:r w:rsidR="0026239E">
        <w:rPr>
          <w:rFonts w:cstheme="minorHAnsi"/>
        </w:rPr>
        <w:t>6</w:t>
      </w:r>
      <w:r w:rsidR="004A1E05">
        <w:rPr>
          <w:rFonts w:cstheme="minorHAnsi"/>
        </w:rPr>
        <w:t>7.9</w:t>
      </w:r>
      <w:r>
        <w:rPr>
          <w:rFonts w:cstheme="minorHAnsi"/>
        </w:rPr>
        <w:t>%.</w:t>
      </w:r>
    </w:p>
    <w:p w14:paraId="379B9AC6" w14:textId="77777777" w:rsidR="000A0393" w:rsidRDefault="000A0393" w:rsidP="000A0393">
      <w:pPr>
        <w:ind w:left="708"/>
        <w:rPr>
          <w:rFonts w:cstheme="minorHAnsi"/>
          <w:bCs/>
        </w:rPr>
      </w:pPr>
      <w:r w:rsidRPr="006E76F4">
        <w:rPr>
          <w:rFonts w:cstheme="minorHAnsi"/>
          <w:b/>
        </w:rPr>
        <w:t xml:space="preserve">Valor inmediato anterior: </w:t>
      </w:r>
      <w:r w:rsidR="004A1E05" w:rsidRPr="004A1E05">
        <w:rPr>
          <w:rFonts w:cstheme="minorHAnsi"/>
        </w:rPr>
        <w:t>56.85</w:t>
      </w:r>
      <w:r w:rsidRPr="006E76F4">
        <w:rPr>
          <w:rFonts w:cstheme="minorHAnsi"/>
          <w:bCs/>
        </w:rPr>
        <w:t>%.</w:t>
      </w:r>
    </w:p>
    <w:p w14:paraId="678D6436" w14:textId="77777777" w:rsidR="000A0393" w:rsidRDefault="000A0393" w:rsidP="00465B3A">
      <w:pPr>
        <w:rPr>
          <w:rFonts w:cstheme="minorHAnsi"/>
        </w:rPr>
      </w:pPr>
    </w:p>
    <w:p w14:paraId="364A53FE" w14:textId="77777777" w:rsidR="000A0393" w:rsidRDefault="003B6A77" w:rsidP="003B6A77">
      <w:pPr>
        <w:jc w:val="center"/>
        <w:rPr>
          <w:rFonts w:cstheme="minorHAnsi"/>
        </w:rPr>
      </w:pPr>
      <w:r>
        <w:rPr>
          <w:rFonts w:cstheme="minorHAnsi"/>
          <w:noProof/>
          <w:lang w:eastAsia="es-MX"/>
        </w:rPr>
        <w:drawing>
          <wp:inline distT="0" distB="0" distL="0" distR="0" wp14:anchorId="2BCEE6CD" wp14:editId="3B79039D">
            <wp:extent cx="5144384" cy="288000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5C851216" w14:textId="77777777" w:rsidR="000A0393" w:rsidRDefault="000A0393" w:rsidP="00465B3A">
      <w:pPr>
        <w:rPr>
          <w:rFonts w:cstheme="minorHAnsi"/>
        </w:rPr>
      </w:pPr>
    </w:p>
    <w:p w14:paraId="2727C639" w14:textId="2CFAA4DC" w:rsidR="000A0393" w:rsidRDefault="000A0393" w:rsidP="00465B3A">
      <w:pPr>
        <w:rPr>
          <w:rFonts w:cstheme="minorHAnsi"/>
          <w:b/>
          <w:u w:val="single"/>
        </w:rPr>
      </w:pPr>
      <w:r w:rsidRPr="000A0393">
        <w:rPr>
          <w:rFonts w:cstheme="minorHAnsi"/>
          <w:b/>
          <w:u w:val="single"/>
        </w:rPr>
        <w:t>Indicadores de Servicios y Gestión:</w:t>
      </w:r>
    </w:p>
    <w:p w14:paraId="3BEC4BF4"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4A1E05">
        <w:t>Porcentaje de personas que concluyen algún nivel educativo en Plazas Comunitarias del Estado de Sinaloa.</w:t>
      </w:r>
    </w:p>
    <w:p w14:paraId="732AA1E9"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4A1E05">
        <w:t>Mide el porcentaje de personas que concluyen algún nivel educativo en Plazas Comunitarias del Estado de Sinaloa.</w:t>
      </w:r>
    </w:p>
    <w:p w14:paraId="4592526B"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970A692" w14:textId="77777777" w:rsidR="000A0393" w:rsidRPr="00CC268B" w:rsidRDefault="000A0393" w:rsidP="000A0393">
      <w:pPr>
        <w:ind w:left="708"/>
        <w:rPr>
          <w:rFonts w:cstheme="minorHAnsi"/>
          <w:b/>
        </w:rPr>
      </w:pPr>
      <w:r w:rsidRPr="00CC268B">
        <w:rPr>
          <w:rFonts w:cstheme="minorHAnsi"/>
          <w:b/>
        </w:rPr>
        <w:t xml:space="preserve">Método de Cálculo: </w:t>
      </w:r>
      <w:r w:rsidR="004A1E05">
        <w:t>(Número de personas que concluyen algún nivel educativo en Plazas Comunitarias del Estado de Sinaloa en el periodo t / El número de personas que concluyen algún nivel educativo en el periodo t) * 100</w:t>
      </w:r>
      <w:r>
        <w:rPr>
          <w:rFonts w:cstheme="minorHAnsi"/>
          <w:bCs/>
        </w:rPr>
        <w:t>.</w:t>
      </w:r>
    </w:p>
    <w:p w14:paraId="11B2DE66"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160A9ABE"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Trimestral</w:t>
      </w:r>
      <w:r>
        <w:rPr>
          <w:rFonts w:cstheme="minorHAnsi"/>
        </w:rPr>
        <w:t>.</w:t>
      </w:r>
    </w:p>
    <w:p w14:paraId="2FDF1A87"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2018</w:t>
      </w:r>
      <w:r>
        <w:rPr>
          <w:rFonts w:cstheme="minorHAnsi"/>
        </w:rPr>
        <w:t>.</w:t>
      </w:r>
    </w:p>
    <w:p w14:paraId="1D098D07"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44.0</w:t>
      </w:r>
      <w:r w:rsidR="0026239E">
        <w:rPr>
          <w:rFonts w:cstheme="minorHAnsi"/>
        </w:rPr>
        <w:t>0</w:t>
      </w:r>
      <w:r>
        <w:rPr>
          <w:rFonts w:cstheme="minorHAnsi"/>
        </w:rPr>
        <w:t>%.</w:t>
      </w:r>
    </w:p>
    <w:p w14:paraId="1274132C"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4A1E05">
        <w:rPr>
          <w:rFonts w:cstheme="minorHAnsi"/>
        </w:rPr>
        <w:t>36.</w:t>
      </w:r>
      <w:r w:rsidR="0026239E">
        <w:rPr>
          <w:rFonts w:cstheme="minorHAnsi"/>
        </w:rPr>
        <w:t>33</w:t>
      </w:r>
      <w:r>
        <w:rPr>
          <w:rFonts w:cstheme="minorHAnsi"/>
        </w:rPr>
        <w:t>%.</w:t>
      </w:r>
    </w:p>
    <w:p w14:paraId="0A10395B" w14:textId="77777777" w:rsidR="000A0393" w:rsidRDefault="000A0393" w:rsidP="000A0393">
      <w:pPr>
        <w:ind w:left="708"/>
        <w:rPr>
          <w:rFonts w:cstheme="minorHAnsi"/>
          <w:bCs/>
        </w:rPr>
      </w:pPr>
      <w:r w:rsidRPr="006E76F4">
        <w:rPr>
          <w:rFonts w:cstheme="minorHAnsi"/>
          <w:b/>
        </w:rPr>
        <w:t xml:space="preserve">Valor inmediato anterior: </w:t>
      </w:r>
      <w:r w:rsidR="004A1E05" w:rsidRPr="004A1E05">
        <w:rPr>
          <w:rFonts w:cstheme="minorHAnsi"/>
        </w:rPr>
        <w:t>23.80</w:t>
      </w:r>
      <w:r w:rsidRPr="006E76F4">
        <w:rPr>
          <w:rFonts w:cstheme="minorHAnsi"/>
          <w:bCs/>
        </w:rPr>
        <w:t>%.</w:t>
      </w:r>
    </w:p>
    <w:p w14:paraId="2B751EA5" w14:textId="77777777" w:rsidR="000A0393" w:rsidRDefault="000A0393" w:rsidP="00465B3A">
      <w:pPr>
        <w:rPr>
          <w:rFonts w:cstheme="minorHAnsi"/>
          <w:b/>
          <w:u w:val="single"/>
        </w:rPr>
      </w:pPr>
    </w:p>
    <w:p w14:paraId="47255777" w14:textId="77777777" w:rsidR="000A0393" w:rsidRDefault="003B6A77" w:rsidP="003B6A77">
      <w:pPr>
        <w:jc w:val="center"/>
        <w:rPr>
          <w:rFonts w:cstheme="minorHAnsi"/>
          <w:b/>
          <w:u w:val="single"/>
        </w:rPr>
      </w:pPr>
      <w:r>
        <w:rPr>
          <w:rFonts w:cstheme="minorHAnsi"/>
          <w:b/>
          <w:noProof/>
          <w:u w:val="single"/>
          <w:lang w:eastAsia="es-MX"/>
        </w:rPr>
        <w:lastRenderedPageBreak/>
        <w:drawing>
          <wp:inline distT="0" distB="0" distL="0" distR="0" wp14:anchorId="2C8C8045" wp14:editId="25218F90">
            <wp:extent cx="5144384" cy="288000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7E993A8E" w14:textId="77777777" w:rsidR="000A0393" w:rsidRDefault="000A0393" w:rsidP="00465B3A">
      <w:pPr>
        <w:rPr>
          <w:rFonts w:cstheme="minorHAnsi"/>
          <w:b/>
          <w:u w:val="single"/>
        </w:rPr>
      </w:pPr>
    </w:p>
    <w:p w14:paraId="576860FB"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4A1E05">
        <w:t>Porcentaje de exámenes acreditados.</w:t>
      </w:r>
    </w:p>
    <w:p w14:paraId="5A5D5FB7"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4A1E05">
        <w:t>Mide el porcentaje de exámenes acreditados.</w:t>
      </w:r>
    </w:p>
    <w:p w14:paraId="4B2DC3D9"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35BF49E7" w14:textId="77777777" w:rsidR="000A0393" w:rsidRPr="00CC268B" w:rsidRDefault="000A0393" w:rsidP="000A0393">
      <w:pPr>
        <w:ind w:left="708"/>
        <w:rPr>
          <w:rFonts w:cstheme="minorHAnsi"/>
          <w:b/>
        </w:rPr>
      </w:pPr>
      <w:r w:rsidRPr="00CC268B">
        <w:rPr>
          <w:rFonts w:cstheme="minorHAnsi"/>
          <w:b/>
        </w:rPr>
        <w:t xml:space="preserve">Método de Cálculo: </w:t>
      </w:r>
      <w:r w:rsidR="004A1E05">
        <w:t>(Número de exámenes acreditados / Número de exámenes presentados) * 100</w:t>
      </w:r>
      <w:r>
        <w:rPr>
          <w:rFonts w:cstheme="minorHAnsi"/>
          <w:bCs/>
        </w:rPr>
        <w:t>.</w:t>
      </w:r>
    </w:p>
    <w:p w14:paraId="0682F63E"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692D5B66"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4A1E05">
        <w:rPr>
          <w:rFonts w:cstheme="minorHAnsi"/>
          <w:bCs/>
        </w:rPr>
        <w:t>Trimestral</w:t>
      </w:r>
      <w:r>
        <w:rPr>
          <w:rFonts w:cstheme="minorHAnsi"/>
        </w:rPr>
        <w:t>.</w:t>
      </w:r>
    </w:p>
    <w:p w14:paraId="0C183EB6"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4A1E05">
        <w:rPr>
          <w:rFonts w:cstheme="minorHAnsi"/>
          <w:bCs/>
        </w:rPr>
        <w:t>2018</w:t>
      </w:r>
      <w:r>
        <w:rPr>
          <w:rFonts w:cstheme="minorHAnsi"/>
        </w:rPr>
        <w:t>.</w:t>
      </w:r>
    </w:p>
    <w:p w14:paraId="192A79C0"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4A1E05">
        <w:rPr>
          <w:rFonts w:cstheme="minorHAnsi"/>
        </w:rPr>
        <w:t>83.3</w:t>
      </w:r>
      <w:r>
        <w:rPr>
          <w:rFonts w:cstheme="minorHAnsi"/>
        </w:rPr>
        <w:t>%.</w:t>
      </w:r>
    </w:p>
    <w:p w14:paraId="0D8D85FB"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4A1E05">
        <w:rPr>
          <w:rFonts w:cstheme="minorHAnsi"/>
        </w:rPr>
        <w:t>7</w:t>
      </w:r>
      <w:r w:rsidR="0026239E">
        <w:rPr>
          <w:rFonts w:cstheme="minorHAnsi"/>
        </w:rPr>
        <w:t>5</w:t>
      </w:r>
      <w:r w:rsidR="004A1E05">
        <w:rPr>
          <w:rFonts w:cstheme="minorHAnsi"/>
        </w:rPr>
        <w:t>.</w:t>
      </w:r>
      <w:r w:rsidR="0026239E">
        <w:rPr>
          <w:rFonts w:cstheme="minorHAnsi"/>
        </w:rPr>
        <w:t>98</w:t>
      </w:r>
      <w:r>
        <w:rPr>
          <w:rFonts w:cstheme="minorHAnsi"/>
        </w:rPr>
        <w:t>%.</w:t>
      </w:r>
    </w:p>
    <w:p w14:paraId="0959AFC0" w14:textId="77777777" w:rsidR="000A0393" w:rsidRDefault="000A0393" w:rsidP="000A0393">
      <w:pPr>
        <w:ind w:left="708"/>
        <w:rPr>
          <w:rFonts w:cstheme="minorHAnsi"/>
          <w:bCs/>
        </w:rPr>
      </w:pPr>
      <w:r w:rsidRPr="006E76F4">
        <w:rPr>
          <w:rFonts w:cstheme="minorHAnsi"/>
          <w:b/>
        </w:rPr>
        <w:t xml:space="preserve">Valor inmediato anterior: </w:t>
      </w:r>
      <w:r w:rsidR="004A1E05" w:rsidRPr="004A1E05">
        <w:rPr>
          <w:rFonts w:cstheme="minorHAnsi"/>
        </w:rPr>
        <w:t>78.71</w:t>
      </w:r>
      <w:r w:rsidRPr="006E76F4">
        <w:rPr>
          <w:rFonts w:cstheme="minorHAnsi"/>
          <w:bCs/>
        </w:rPr>
        <w:t>%.</w:t>
      </w:r>
    </w:p>
    <w:p w14:paraId="50B809C1" w14:textId="77777777" w:rsidR="000A0393" w:rsidRDefault="000A0393" w:rsidP="00465B3A">
      <w:pPr>
        <w:rPr>
          <w:rFonts w:cstheme="minorHAnsi"/>
          <w:b/>
          <w:u w:val="single"/>
        </w:rPr>
      </w:pPr>
    </w:p>
    <w:p w14:paraId="3F5B0303" w14:textId="77777777" w:rsidR="000A0393" w:rsidRDefault="003B6A77" w:rsidP="003B6A77">
      <w:pPr>
        <w:jc w:val="center"/>
        <w:rPr>
          <w:rFonts w:cstheme="minorHAnsi"/>
          <w:b/>
          <w:u w:val="single"/>
        </w:rPr>
      </w:pPr>
      <w:r>
        <w:rPr>
          <w:rFonts w:cstheme="minorHAnsi"/>
          <w:b/>
          <w:noProof/>
          <w:u w:val="single"/>
          <w:lang w:eastAsia="es-MX"/>
        </w:rPr>
        <w:drawing>
          <wp:inline distT="0" distB="0" distL="0" distR="0" wp14:anchorId="138D5F82" wp14:editId="3195A9B0">
            <wp:extent cx="5157143" cy="2880000"/>
            <wp:effectExtent l="0" t="0" r="571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7143" cy="2880000"/>
                    </a:xfrm>
                    <a:prstGeom prst="rect">
                      <a:avLst/>
                    </a:prstGeom>
                    <a:noFill/>
                  </pic:spPr>
                </pic:pic>
              </a:graphicData>
            </a:graphic>
          </wp:inline>
        </w:drawing>
      </w:r>
    </w:p>
    <w:p w14:paraId="218F5206" w14:textId="77777777" w:rsidR="000A0393" w:rsidRDefault="000A0393" w:rsidP="00465B3A">
      <w:pPr>
        <w:rPr>
          <w:rFonts w:cstheme="minorHAnsi"/>
          <w:b/>
          <w:u w:val="single"/>
        </w:rPr>
      </w:pPr>
    </w:p>
    <w:p w14:paraId="124A720B"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rPr>
          <w:rFonts w:cstheme="minorHAnsi"/>
        </w:rPr>
        <w:t>Porcentaje de certificados entregados</w:t>
      </w:r>
      <w:r>
        <w:rPr>
          <w:rFonts w:cstheme="minorHAnsi"/>
        </w:rPr>
        <w:t>.</w:t>
      </w:r>
    </w:p>
    <w:p w14:paraId="4D05DCDF"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t>Mide el porcentaje de certificados entregados por parte del Instituto Sinaloense de Educación para los Adultos.</w:t>
      </w:r>
    </w:p>
    <w:p w14:paraId="74F73EC9"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4C3094D0" w14:textId="77777777" w:rsidR="000A0393" w:rsidRPr="00CC268B" w:rsidRDefault="000A0393" w:rsidP="000A0393">
      <w:pPr>
        <w:ind w:left="708"/>
        <w:rPr>
          <w:rFonts w:cstheme="minorHAnsi"/>
          <w:b/>
        </w:rPr>
      </w:pPr>
      <w:r w:rsidRPr="00CC268B">
        <w:rPr>
          <w:rFonts w:cstheme="minorHAnsi"/>
          <w:b/>
        </w:rPr>
        <w:t xml:space="preserve">Método de Cálculo: </w:t>
      </w:r>
      <w:r w:rsidR="00B80538">
        <w:t>(Número de certificados entregados / Número de beneficiarios que concluyen nivel primaria o secundaria) * 100</w:t>
      </w:r>
      <w:r>
        <w:rPr>
          <w:rFonts w:cstheme="minorHAnsi"/>
          <w:bCs/>
        </w:rPr>
        <w:t>.</w:t>
      </w:r>
    </w:p>
    <w:p w14:paraId="7EC9C9B3"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1E4BC593"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B80538">
        <w:rPr>
          <w:rFonts w:cstheme="minorHAnsi"/>
          <w:bCs/>
        </w:rPr>
        <w:t>Trimestral</w:t>
      </w:r>
      <w:r>
        <w:rPr>
          <w:rFonts w:cstheme="minorHAnsi"/>
        </w:rPr>
        <w:t>.</w:t>
      </w:r>
    </w:p>
    <w:p w14:paraId="5BE76175" w14:textId="77777777" w:rsidR="000A0393" w:rsidRPr="00CC268B" w:rsidRDefault="000A0393" w:rsidP="000A0393">
      <w:pPr>
        <w:ind w:left="708"/>
        <w:rPr>
          <w:rFonts w:cstheme="minorHAnsi"/>
          <w:b/>
        </w:rPr>
      </w:pPr>
      <w:r w:rsidRPr="00CC268B">
        <w:rPr>
          <w:rFonts w:cstheme="minorHAnsi"/>
          <w:b/>
        </w:rPr>
        <w:t>Año Base del indicador:</w:t>
      </w:r>
      <w:r w:rsidR="00B80538">
        <w:rPr>
          <w:rFonts w:cstheme="minorHAnsi"/>
          <w:bCs/>
        </w:rPr>
        <w:t xml:space="preserve"> 2018</w:t>
      </w:r>
      <w:r>
        <w:rPr>
          <w:rFonts w:cstheme="minorHAnsi"/>
        </w:rPr>
        <w:t>.</w:t>
      </w:r>
    </w:p>
    <w:p w14:paraId="5692A32A"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B80538">
        <w:rPr>
          <w:rFonts w:cstheme="minorHAnsi"/>
        </w:rPr>
        <w:t>45.0</w:t>
      </w:r>
      <w:r>
        <w:rPr>
          <w:rFonts w:cstheme="minorHAnsi"/>
        </w:rPr>
        <w:t>%.</w:t>
      </w:r>
    </w:p>
    <w:p w14:paraId="528A5E0B"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26239E">
        <w:rPr>
          <w:rFonts w:cstheme="minorHAnsi"/>
        </w:rPr>
        <w:t>37.55</w:t>
      </w:r>
      <w:r>
        <w:rPr>
          <w:rFonts w:cstheme="minorHAnsi"/>
        </w:rPr>
        <w:t>%.</w:t>
      </w:r>
    </w:p>
    <w:p w14:paraId="2146B965" w14:textId="77777777" w:rsidR="000A0393" w:rsidRDefault="000A0393" w:rsidP="000A0393">
      <w:pPr>
        <w:ind w:left="708"/>
        <w:rPr>
          <w:rFonts w:cstheme="minorHAnsi"/>
          <w:bCs/>
        </w:rPr>
      </w:pPr>
      <w:r w:rsidRPr="006E76F4">
        <w:rPr>
          <w:rFonts w:cstheme="minorHAnsi"/>
          <w:b/>
        </w:rPr>
        <w:lastRenderedPageBreak/>
        <w:t xml:space="preserve">Valor inmediato anterior: </w:t>
      </w:r>
      <w:r w:rsidR="00B80538" w:rsidRPr="00B80538">
        <w:rPr>
          <w:rFonts w:cstheme="minorHAnsi"/>
        </w:rPr>
        <w:t>21.83</w:t>
      </w:r>
      <w:r w:rsidRPr="006E76F4">
        <w:rPr>
          <w:rFonts w:cstheme="minorHAnsi"/>
          <w:bCs/>
        </w:rPr>
        <w:t>%.</w:t>
      </w:r>
    </w:p>
    <w:p w14:paraId="314312A9" w14:textId="77777777" w:rsidR="000A0393" w:rsidRDefault="000A0393" w:rsidP="00465B3A">
      <w:pPr>
        <w:rPr>
          <w:rFonts w:cstheme="minorHAnsi"/>
          <w:b/>
          <w:u w:val="single"/>
        </w:rPr>
      </w:pPr>
    </w:p>
    <w:p w14:paraId="752FB55C" w14:textId="77777777" w:rsidR="000A0393" w:rsidRDefault="003B6A77" w:rsidP="003B6A77">
      <w:pPr>
        <w:jc w:val="center"/>
        <w:rPr>
          <w:rFonts w:cstheme="minorHAnsi"/>
          <w:b/>
          <w:u w:val="single"/>
        </w:rPr>
      </w:pPr>
      <w:r>
        <w:rPr>
          <w:rFonts w:cstheme="minorHAnsi"/>
          <w:b/>
          <w:noProof/>
          <w:u w:val="single"/>
          <w:lang w:eastAsia="es-MX"/>
        </w:rPr>
        <w:drawing>
          <wp:inline distT="0" distB="0" distL="0" distR="0" wp14:anchorId="559B85E6" wp14:editId="4A6CB4E7">
            <wp:extent cx="5144384" cy="2880000"/>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424D6DB4" w14:textId="77777777" w:rsidR="000A0393" w:rsidRDefault="000A0393" w:rsidP="00465B3A">
      <w:pPr>
        <w:rPr>
          <w:rFonts w:cstheme="minorHAnsi"/>
          <w:b/>
          <w:u w:val="single"/>
        </w:rPr>
      </w:pPr>
    </w:p>
    <w:p w14:paraId="2F765FCB"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t>Porcentaje de módulos entregados a los beneficiarios del programa en el Estado de Sinaloa.</w:t>
      </w:r>
    </w:p>
    <w:p w14:paraId="6B45BA92"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t>Mide el porcentaje de módulos entregados a los beneficiarios del programa en el Estado de Sinaloa</w:t>
      </w:r>
      <w:r>
        <w:rPr>
          <w:rFonts w:cstheme="minorHAnsi"/>
        </w:rPr>
        <w:t>.</w:t>
      </w:r>
    </w:p>
    <w:p w14:paraId="6D136C58"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1D306F2C" w14:textId="77777777" w:rsidR="000A0393" w:rsidRPr="00CC268B" w:rsidRDefault="000A0393" w:rsidP="000A0393">
      <w:pPr>
        <w:ind w:left="708"/>
        <w:rPr>
          <w:rFonts w:cstheme="minorHAnsi"/>
          <w:b/>
        </w:rPr>
      </w:pPr>
      <w:r w:rsidRPr="00CC268B">
        <w:rPr>
          <w:rFonts w:cstheme="minorHAnsi"/>
          <w:b/>
        </w:rPr>
        <w:t xml:space="preserve">Método de Cálculo: </w:t>
      </w:r>
      <w:r w:rsidR="00B80538">
        <w:t>(Número de módulos entregados a los beneficiarios del Programa en el Estado de Sinaloa y registrados en el Sistema Automatizado de Seguimiento y Acreditación (SASA) / El número de beneficiarios del Programa en el Estado de Sinaloa)</w:t>
      </w:r>
      <w:r>
        <w:rPr>
          <w:rFonts w:cstheme="minorHAnsi"/>
          <w:bCs/>
        </w:rPr>
        <w:t>.</w:t>
      </w:r>
    </w:p>
    <w:p w14:paraId="6625A08E"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C8D62EB"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B80538">
        <w:rPr>
          <w:rFonts w:cstheme="minorHAnsi"/>
          <w:bCs/>
        </w:rPr>
        <w:t>Trimestral</w:t>
      </w:r>
      <w:r>
        <w:rPr>
          <w:rFonts w:cstheme="minorHAnsi"/>
        </w:rPr>
        <w:t>.</w:t>
      </w:r>
    </w:p>
    <w:p w14:paraId="6718AA75" w14:textId="77777777" w:rsidR="000A0393" w:rsidRPr="00CC268B" w:rsidRDefault="000A0393" w:rsidP="000A0393">
      <w:pPr>
        <w:ind w:left="708"/>
        <w:rPr>
          <w:rFonts w:cstheme="minorHAnsi"/>
          <w:b/>
        </w:rPr>
      </w:pPr>
      <w:r w:rsidRPr="00CC268B">
        <w:rPr>
          <w:rFonts w:cstheme="minorHAnsi"/>
          <w:b/>
        </w:rPr>
        <w:lastRenderedPageBreak/>
        <w:t>Año Base del indicador:</w:t>
      </w:r>
      <w:r>
        <w:rPr>
          <w:rFonts w:cstheme="minorHAnsi"/>
          <w:bCs/>
        </w:rPr>
        <w:t xml:space="preserve"> </w:t>
      </w:r>
      <w:r w:rsidR="00B80538">
        <w:rPr>
          <w:rFonts w:cstheme="minorHAnsi"/>
          <w:bCs/>
        </w:rPr>
        <w:t>2018</w:t>
      </w:r>
      <w:r>
        <w:rPr>
          <w:rFonts w:cstheme="minorHAnsi"/>
        </w:rPr>
        <w:t>.</w:t>
      </w:r>
    </w:p>
    <w:p w14:paraId="38504995"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B80538">
        <w:rPr>
          <w:rFonts w:cstheme="minorHAnsi"/>
        </w:rPr>
        <w:t>1.0</w:t>
      </w:r>
      <w:r>
        <w:rPr>
          <w:rFonts w:cstheme="minorHAnsi"/>
        </w:rPr>
        <w:t>%.</w:t>
      </w:r>
    </w:p>
    <w:p w14:paraId="7B23B55D"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B80538">
        <w:rPr>
          <w:rFonts w:cstheme="minorHAnsi"/>
        </w:rPr>
        <w:t>0.9</w:t>
      </w:r>
      <w:r w:rsidR="0026239E">
        <w:rPr>
          <w:rFonts w:cstheme="minorHAnsi"/>
        </w:rPr>
        <w:t>4</w:t>
      </w:r>
      <w:r>
        <w:rPr>
          <w:rFonts w:cstheme="minorHAnsi"/>
        </w:rPr>
        <w:t>%.</w:t>
      </w:r>
    </w:p>
    <w:p w14:paraId="23F1A1A1" w14:textId="77777777" w:rsidR="000A0393" w:rsidRDefault="000A0393" w:rsidP="000A0393">
      <w:pPr>
        <w:ind w:left="708"/>
        <w:rPr>
          <w:rFonts w:cstheme="minorHAnsi"/>
          <w:bCs/>
        </w:rPr>
      </w:pPr>
      <w:r w:rsidRPr="006E76F4">
        <w:rPr>
          <w:rFonts w:cstheme="minorHAnsi"/>
          <w:b/>
        </w:rPr>
        <w:t xml:space="preserve">Valor inmediato anterior: </w:t>
      </w:r>
      <w:r w:rsidR="00B80538" w:rsidRPr="00B80538">
        <w:rPr>
          <w:rFonts w:cstheme="minorHAnsi"/>
        </w:rPr>
        <w:t>0.66</w:t>
      </w:r>
      <w:r w:rsidRPr="006E76F4">
        <w:rPr>
          <w:rFonts w:cstheme="minorHAnsi"/>
          <w:bCs/>
        </w:rPr>
        <w:t>%.</w:t>
      </w:r>
    </w:p>
    <w:p w14:paraId="07D2663F" w14:textId="77777777" w:rsidR="000A0393" w:rsidRDefault="000A0393" w:rsidP="00465B3A">
      <w:pPr>
        <w:rPr>
          <w:rFonts w:cstheme="minorHAnsi"/>
          <w:b/>
          <w:u w:val="single"/>
        </w:rPr>
      </w:pPr>
    </w:p>
    <w:p w14:paraId="2DA940AD" w14:textId="77777777" w:rsidR="000A0393" w:rsidRDefault="003B6A77" w:rsidP="003B6A77">
      <w:pPr>
        <w:jc w:val="center"/>
        <w:rPr>
          <w:rFonts w:cstheme="minorHAnsi"/>
          <w:b/>
          <w:u w:val="single"/>
        </w:rPr>
      </w:pPr>
      <w:r>
        <w:rPr>
          <w:rFonts w:cstheme="minorHAnsi"/>
          <w:b/>
          <w:noProof/>
          <w:u w:val="single"/>
          <w:lang w:eastAsia="es-MX"/>
        </w:rPr>
        <w:drawing>
          <wp:inline distT="0" distB="0" distL="0" distR="0" wp14:anchorId="4764CE6B" wp14:editId="014FCA2C">
            <wp:extent cx="5144384" cy="2880000"/>
            <wp:effectExtent l="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5122F2C1" w14:textId="77777777" w:rsidR="000A0393" w:rsidRDefault="000A0393" w:rsidP="00465B3A">
      <w:pPr>
        <w:rPr>
          <w:rFonts w:cstheme="minorHAnsi"/>
          <w:b/>
          <w:u w:val="single"/>
        </w:rPr>
      </w:pPr>
    </w:p>
    <w:p w14:paraId="44C7C203" w14:textId="77777777"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B80538">
        <w:t>Porcentaje de exámenes presentados en línea en el Estado de Sinaloa</w:t>
      </w:r>
      <w:r>
        <w:rPr>
          <w:rFonts w:cstheme="minorHAnsi"/>
        </w:rPr>
        <w:t>.</w:t>
      </w:r>
    </w:p>
    <w:p w14:paraId="3E6AB625" w14:textId="77777777"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B80538">
        <w:rPr>
          <w:rFonts w:cstheme="minorHAnsi"/>
        </w:rPr>
        <w:t>Mide el p</w:t>
      </w:r>
      <w:r w:rsidR="00B80538">
        <w:t>orcentaje de exámenes presentados en línea en el Estado de Sinaloa</w:t>
      </w:r>
      <w:r>
        <w:rPr>
          <w:rFonts w:cstheme="minorHAnsi"/>
        </w:rPr>
        <w:t>.</w:t>
      </w:r>
    </w:p>
    <w:p w14:paraId="1EDA871B" w14:textId="77777777" w:rsidR="000A0393" w:rsidRPr="006E76F4" w:rsidRDefault="000A0393" w:rsidP="000A0393">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407DCC3C" w14:textId="77777777" w:rsidR="000A0393" w:rsidRPr="00CC268B" w:rsidRDefault="000A0393" w:rsidP="000A0393">
      <w:pPr>
        <w:ind w:left="708"/>
        <w:rPr>
          <w:rFonts w:cstheme="minorHAnsi"/>
          <w:b/>
        </w:rPr>
      </w:pPr>
      <w:r w:rsidRPr="00CC268B">
        <w:rPr>
          <w:rFonts w:cstheme="minorHAnsi"/>
          <w:b/>
        </w:rPr>
        <w:lastRenderedPageBreak/>
        <w:t xml:space="preserve">Método de Cálculo: </w:t>
      </w:r>
      <w:r w:rsidR="00B80538">
        <w:t>(Número de exámenes presentados en línea en el Estado de Sinaloa / Número total de exámenes presentados en el Estado de Sinaloa) * 100</w:t>
      </w:r>
      <w:r>
        <w:rPr>
          <w:rFonts w:cstheme="minorHAnsi"/>
          <w:bCs/>
        </w:rPr>
        <w:t>.</w:t>
      </w:r>
    </w:p>
    <w:p w14:paraId="3510E0D4" w14:textId="77777777" w:rsidR="000A0393" w:rsidRPr="006E76F4" w:rsidRDefault="000A0393" w:rsidP="000A0393">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638E0658" w14:textId="77777777" w:rsidR="000A0393" w:rsidRPr="00CC268B" w:rsidRDefault="000A0393" w:rsidP="000A0393">
      <w:pPr>
        <w:ind w:left="708"/>
        <w:rPr>
          <w:rFonts w:cstheme="minorHAnsi"/>
          <w:b/>
        </w:rPr>
      </w:pPr>
      <w:r w:rsidRPr="00CC268B">
        <w:rPr>
          <w:rFonts w:cstheme="minorHAnsi"/>
          <w:b/>
        </w:rPr>
        <w:t>Frecuencia de Medición del Indicador:</w:t>
      </w:r>
      <w:r w:rsidRPr="00AE5232">
        <w:rPr>
          <w:rFonts w:cstheme="minorHAnsi"/>
          <w:bCs/>
        </w:rPr>
        <w:t xml:space="preserve"> </w:t>
      </w:r>
      <w:r w:rsidR="00B80538">
        <w:rPr>
          <w:rFonts w:cstheme="minorHAnsi"/>
          <w:bCs/>
        </w:rPr>
        <w:t>Trimestral</w:t>
      </w:r>
      <w:r>
        <w:rPr>
          <w:rFonts w:cstheme="minorHAnsi"/>
        </w:rPr>
        <w:t>.</w:t>
      </w:r>
    </w:p>
    <w:p w14:paraId="5A965C4C" w14:textId="77777777" w:rsidR="000A0393" w:rsidRPr="00CC268B" w:rsidRDefault="000A0393" w:rsidP="000A0393">
      <w:pPr>
        <w:ind w:left="708"/>
        <w:rPr>
          <w:rFonts w:cstheme="minorHAnsi"/>
          <w:b/>
        </w:rPr>
      </w:pPr>
      <w:r w:rsidRPr="00CC268B">
        <w:rPr>
          <w:rFonts w:cstheme="minorHAnsi"/>
          <w:b/>
        </w:rPr>
        <w:t>Año Base del indicador:</w:t>
      </w:r>
      <w:r>
        <w:rPr>
          <w:rFonts w:cstheme="minorHAnsi"/>
          <w:bCs/>
        </w:rPr>
        <w:t xml:space="preserve"> </w:t>
      </w:r>
      <w:r w:rsidR="00B80538">
        <w:rPr>
          <w:rFonts w:cstheme="minorHAnsi"/>
          <w:bCs/>
        </w:rPr>
        <w:t>2018</w:t>
      </w:r>
      <w:r>
        <w:rPr>
          <w:rFonts w:cstheme="minorHAnsi"/>
        </w:rPr>
        <w:t>.</w:t>
      </w:r>
    </w:p>
    <w:p w14:paraId="555FB2E3" w14:textId="7777777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B80538">
        <w:rPr>
          <w:rFonts w:cstheme="minorHAnsi"/>
        </w:rPr>
        <w:t>24.7</w:t>
      </w:r>
      <w:r>
        <w:rPr>
          <w:rFonts w:cstheme="minorHAnsi"/>
        </w:rPr>
        <w:t>%.</w:t>
      </w:r>
    </w:p>
    <w:p w14:paraId="535EA227" w14:textId="77777777" w:rsidR="000A0393" w:rsidRPr="00CC268B" w:rsidRDefault="000A0393" w:rsidP="000A0393">
      <w:pPr>
        <w:ind w:left="708"/>
        <w:rPr>
          <w:rFonts w:cstheme="minorHAnsi"/>
          <w:b/>
        </w:rPr>
      </w:pPr>
      <w:r w:rsidRPr="00CC268B">
        <w:rPr>
          <w:rFonts w:cstheme="minorHAnsi"/>
          <w:b/>
        </w:rPr>
        <w:t>Valor del Indicador:</w:t>
      </w:r>
      <w:r w:rsidRPr="00CC268B">
        <w:rPr>
          <w:rFonts w:cstheme="minorHAnsi"/>
        </w:rPr>
        <w:t xml:space="preserve"> </w:t>
      </w:r>
      <w:r w:rsidR="00B80538">
        <w:rPr>
          <w:rFonts w:cstheme="minorHAnsi"/>
        </w:rPr>
        <w:t>15.</w:t>
      </w:r>
      <w:r w:rsidR="0026239E">
        <w:rPr>
          <w:rFonts w:cstheme="minorHAnsi"/>
        </w:rPr>
        <w:t>68</w:t>
      </w:r>
      <w:r>
        <w:rPr>
          <w:rFonts w:cstheme="minorHAnsi"/>
        </w:rPr>
        <w:t>%.</w:t>
      </w:r>
    </w:p>
    <w:p w14:paraId="707F9D63" w14:textId="77777777" w:rsidR="000A0393" w:rsidRDefault="000A0393" w:rsidP="000A0393">
      <w:pPr>
        <w:ind w:left="708"/>
        <w:rPr>
          <w:rFonts w:cstheme="minorHAnsi"/>
          <w:bCs/>
        </w:rPr>
      </w:pPr>
      <w:r w:rsidRPr="006E76F4">
        <w:rPr>
          <w:rFonts w:cstheme="minorHAnsi"/>
          <w:b/>
        </w:rPr>
        <w:t xml:space="preserve">Valor inmediato anterior: </w:t>
      </w:r>
      <w:r w:rsidR="00B80538" w:rsidRPr="00B80538">
        <w:rPr>
          <w:rFonts w:cstheme="minorHAnsi"/>
        </w:rPr>
        <w:t>15.44</w:t>
      </w:r>
      <w:r w:rsidRPr="006E76F4">
        <w:rPr>
          <w:rFonts w:cstheme="minorHAnsi"/>
          <w:bCs/>
        </w:rPr>
        <w:t>%.</w:t>
      </w:r>
    </w:p>
    <w:p w14:paraId="6AC5DC64" w14:textId="77777777" w:rsidR="000A0393" w:rsidRDefault="000A0393" w:rsidP="00465B3A">
      <w:pPr>
        <w:rPr>
          <w:rFonts w:cstheme="minorHAnsi"/>
          <w:b/>
          <w:u w:val="single"/>
        </w:rPr>
      </w:pPr>
    </w:p>
    <w:p w14:paraId="43A4EB3A" w14:textId="77777777" w:rsidR="000A0393" w:rsidRDefault="003B6A77" w:rsidP="003B6A77">
      <w:pPr>
        <w:jc w:val="center"/>
        <w:rPr>
          <w:rFonts w:cstheme="minorHAnsi"/>
          <w:b/>
          <w:u w:val="single"/>
        </w:rPr>
      </w:pPr>
      <w:r>
        <w:rPr>
          <w:rFonts w:cstheme="minorHAnsi"/>
          <w:b/>
          <w:noProof/>
          <w:u w:val="single"/>
          <w:lang w:eastAsia="es-MX"/>
        </w:rPr>
        <w:drawing>
          <wp:inline distT="0" distB="0" distL="0" distR="0" wp14:anchorId="6D0BB1A7" wp14:editId="74AB524C">
            <wp:extent cx="5144384" cy="2880000"/>
            <wp:effectExtent l="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14:paraId="28E0F680" w14:textId="26935D39" w:rsidR="000A0393" w:rsidRDefault="000A0393" w:rsidP="00465B3A">
      <w:pPr>
        <w:rPr>
          <w:rFonts w:cstheme="minorHAnsi"/>
          <w:b/>
          <w:u w:val="single"/>
        </w:rPr>
      </w:pPr>
    </w:p>
    <w:p w14:paraId="7E6C0A40" w14:textId="77777777" w:rsidR="0045590F" w:rsidRPr="000A0393" w:rsidRDefault="0045590F" w:rsidP="00465B3A">
      <w:pPr>
        <w:rPr>
          <w:rFonts w:cstheme="minorHAnsi"/>
          <w:b/>
          <w:u w:val="single"/>
        </w:rPr>
      </w:pPr>
    </w:p>
    <w:p w14:paraId="595D4B97" w14:textId="77777777" w:rsidR="00EB47FB" w:rsidRDefault="00EB47FB" w:rsidP="00406E48">
      <w:pPr>
        <w:rPr>
          <w:lang w:val="es-ES"/>
        </w:rPr>
      </w:pPr>
      <w:bookmarkStart w:id="556" w:name="_Toc85630307"/>
      <w:bookmarkStart w:id="557" w:name="_Toc85707996"/>
      <w:bookmarkStart w:id="558" w:name="_Toc85708372"/>
      <w:bookmarkStart w:id="559" w:name="_Toc85711246"/>
      <w:r w:rsidRPr="000943FA">
        <w:rPr>
          <w:noProof/>
          <w:lang w:eastAsia="es-MX"/>
        </w:rPr>
        <w:lastRenderedPageBreak/>
        <mc:AlternateContent>
          <mc:Choice Requires="wps">
            <w:drawing>
              <wp:inline distT="0" distB="0" distL="0" distR="0" wp14:anchorId="6B8111F0" wp14:editId="519A066B">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B9AAAEE" w14:textId="77777777" w:rsidR="007C5E95" w:rsidRPr="00B70784" w:rsidRDefault="007C5E95" w:rsidP="00406E48">
                            <w:pPr>
                              <w:pStyle w:val="Ttulo4"/>
                              <w:rPr>
                                <w:lang w:val="es-ES"/>
                              </w:rPr>
                            </w:pPr>
                            <w:bookmarkStart w:id="560" w:name="_Toc85718853"/>
                            <w:bookmarkStart w:id="561" w:name="_Toc85719076"/>
                            <w:bookmarkStart w:id="562" w:name="_Toc85719148"/>
                            <w:bookmarkStart w:id="563" w:name="_Toc85798230"/>
                            <w:bookmarkStart w:id="564" w:name="_Toc85798279"/>
                            <w:bookmarkStart w:id="565" w:name="_Toc85799193"/>
                            <w:bookmarkStart w:id="566" w:name="_Toc85801030"/>
                            <w:bookmarkStart w:id="567" w:name="_Toc85807162"/>
                            <w:bookmarkStart w:id="568" w:name="_Toc86088909"/>
                            <w:bookmarkStart w:id="569" w:name="_Toc86088963"/>
                            <w:bookmarkStart w:id="570" w:name="_Toc86149409"/>
                            <w:bookmarkStart w:id="571" w:name="_Toc86337723"/>
                            <w:r w:rsidRPr="00466B8C">
                              <w:rPr>
                                <w:lang w:val="es-ES"/>
                              </w:rPr>
                              <w:t>Avance de indicadores y análisis de metas</w:t>
                            </w:r>
                            <w:bookmarkEnd w:id="560"/>
                            <w:bookmarkEnd w:id="561"/>
                            <w:bookmarkEnd w:id="562"/>
                            <w:bookmarkEnd w:id="563"/>
                            <w:bookmarkEnd w:id="564"/>
                            <w:bookmarkEnd w:id="565"/>
                            <w:bookmarkEnd w:id="566"/>
                            <w:bookmarkEnd w:id="567"/>
                            <w:bookmarkEnd w:id="568"/>
                            <w:bookmarkEnd w:id="569"/>
                            <w:bookmarkEnd w:id="570"/>
                            <w:bookmarkEnd w:id="571"/>
                          </w:p>
                          <w:p w14:paraId="779C59C7" w14:textId="77777777" w:rsidR="007C5E95" w:rsidRPr="00EB47FB" w:rsidRDefault="007C5E9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B8111F0"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B9AAAEE" w14:textId="77777777" w:rsidR="007C5E95" w:rsidRPr="00B70784" w:rsidRDefault="007C5E95" w:rsidP="00406E48">
                      <w:pPr>
                        <w:pStyle w:val="Ttulo4"/>
                        <w:rPr>
                          <w:lang w:val="es-ES"/>
                        </w:rPr>
                      </w:pPr>
                      <w:bookmarkStart w:id="572" w:name="_Toc85718853"/>
                      <w:bookmarkStart w:id="573" w:name="_Toc85719076"/>
                      <w:bookmarkStart w:id="574" w:name="_Toc85719148"/>
                      <w:bookmarkStart w:id="575" w:name="_Toc85798230"/>
                      <w:bookmarkStart w:id="576" w:name="_Toc85798279"/>
                      <w:bookmarkStart w:id="577" w:name="_Toc85799193"/>
                      <w:bookmarkStart w:id="578" w:name="_Toc85801030"/>
                      <w:bookmarkStart w:id="579" w:name="_Toc85807162"/>
                      <w:bookmarkStart w:id="580" w:name="_Toc86088909"/>
                      <w:bookmarkStart w:id="581" w:name="_Toc86088963"/>
                      <w:bookmarkStart w:id="582" w:name="_Toc86149409"/>
                      <w:bookmarkStart w:id="583" w:name="_Toc86337723"/>
                      <w:r w:rsidRPr="00466B8C">
                        <w:rPr>
                          <w:lang w:val="es-ES"/>
                        </w:rPr>
                        <w:t>Avance de indicadores y análisis de metas</w:t>
                      </w:r>
                      <w:bookmarkEnd w:id="572"/>
                      <w:bookmarkEnd w:id="573"/>
                      <w:bookmarkEnd w:id="574"/>
                      <w:bookmarkEnd w:id="575"/>
                      <w:bookmarkEnd w:id="576"/>
                      <w:bookmarkEnd w:id="577"/>
                      <w:bookmarkEnd w:id="578"/>
                      <w:bookmarkEnd w:id="579"/>
                      <w:bookmarkEnd w:id="580"/>
                      <w:bookmarkEnd w:id="581"/>
                      <w:bookmarkEnd w:id="582"/>
                      <w:bookmarkEnd w:id="583"/>
                    </w:p>
                    <w:p w14:paraId="779C59C7" w14:textId="77777777" w:rsidR="007C5E95" w:rsidRPr="00EB47FB" w:rsidRDefault="007C5E95" w:rsidP="00EB47FB">
                      <w:pPr>
                        <w:pStyle w:val="Ttulo2"/>
                        <w:rPr>
                          <w:lang w:val="es-ES"/>
                        </w:rPr>
                      </w:pPr>
                    </w:p>
                  </w:txbxContent>
                </v:textbox>
                <w10:anchorlock/>
              </v:shape>
            </w:pict>
          </mc:Fallback>
        </mc:AlternateContent>
      </w:r>
    </w:p>
    <w:p w14:paraId="6B29B772" w14:textId="77777777" w:rsidR="00B80538" w:rsidRDefault="00B80538" w:rsidP="005D039F">
      <w:pPr>
        <w:pStyle w:val="Prrafodelista"/>
        <w:numPr>
          <w:ilvl w:val="0"/>
          <w:numId w:val="13"/>
        </w:numPr>
        <w:spacing w:line="360" w:lineRule="auto"/>
      </w:pPr>
      <w:bookmarkStart w:id="584" w:name="_Toc85630308"/>
      <w:bookmarkStart w:id="585" w:name="_Toc85707998"/>
      <w:bookmarkStart w:id="586" w:name="_Toc85708373"/>
      <w:bookmarkStart w:id="587" w:name="_Toc85711247"/>
      <w:bookmarkEnd w:id="556"/>
      <w:bookmarkEnd w:id="557"/>
      <w:bookmarkEnd w:id="558"/>
      <w:bookmarkEnd w:id="559"/>
      <w:r w:rsidRPr="00B80538">
        <w:rPr>
          <w:b/>
        </w:rPr>
        <w:t>Porcentaje de la población sinaloense con rezago educativo y porcentaje de personas que superan su condición de rezago educativo en el Estado de Sinaloa:</w:t>
      </w:r>
      <w:r>
        <w:t xml:space="preserve"> como resultado al seguimiento de las Estrategias Nacionales y Estatales, así como al desarrollo de diversas acciones realizadas por la Dirección General y las Coordinaciones de Zona en materia de alfabetización y abatimiento del rezago educativo al cierre del mes de diciembre 4,996 jóvenes y adultos concluyeron su nivel primaria, 10,381 su secundaria, 2,600 se alfabetizaron y 20,262 educandos recibían atención educativa en los círculos de estudio distribuidos en todos los municipios del Estado, sin embargo diversos factores sociales y económicos como la migración de jóvenes y adultos demandantes del servicio educativo, por no contar con oportunidades de empleo en su lugar de residencia, la deserción en la educación básica del sistema escolarizado, que propicia un crecimiento constante en el rezago educativo, las condiciones de marginación de la mayoría de las personas en rezago educativo, que ante la falta de oportunidades de empleo e ingreso, asignan como segunda prioridad a la educación, además de que el presupuesto destinado a la educación de jóvenes y adultos, resulta insuficiente si se desea ampliar la cobertura de atención educativa a un mayor número de localidades, en resumen todos estos factores contribuyeron a que no se tuviera un impacto más considerable en la reducción del rezago educativo. </w:t>
      </w:r>
    </w:p>
    <w:p w14:paraId="3A6F7737" w14:textId="77777777" w:rsidR="00B80538" w:rsidRDefault="00B80538" w:rsidP="00B80538">
      <w:pPr>
        <w:pStyle w:val="Prrafodelista"/>
        <w:spacing w:line="360" w:lineRule="auto"/>
        <w:ind w:left="360"/>
      </w:pPr>
    </w:p>
    <w:p w14:paraId="613D5AE9" w14:textId="77777777" w:rsidR="00B80538" w:rsidRDefault="00B80538" w:rsidP="005D039F">
      <w:pPr>
        <w:pStyle w:val="Prrafodelista"/>
        <w:numPr>
          <w:ilvl w:val="0"/>
          <w:numId w:val="13"/>
        </w:numPr>
        <w:spacing w:line="360" w:lineRule="auto"/>
      </w:pPr>
      <w:r w:rsidRPr="00B80538">
        <w:rPr>
          <w:b/>
        </w:rPr>
        <w:t>Porcentaje de personas que concluyen primaria y porcentaje de personas que participan en el programa en el Estado de Sinaloa y concluyen algún nivel educativo en el Estado de Sinaloa</w:t>
      </w:r>
      <w:r>
        <w:t xml:space="preserve">: el seguimiento a las estrategias estatales y nacionales, así como al desarrollo de diversas acciones realizadas por la Dirección General y las Coordinaciones de Zona en el transcurso del año, como son la promoción de los servicios educativos que brinda el instituto </w:t>
      </w:r>
      <w:r>
        <w:lastRenderedPageBreak/>
        <w:t xml:space="preserve">a la población, mediante eventos de entrega de constancias de alfabetización y certificados de primaria y secundaria, al igual que la difusión en estaciones de radio, redes sociales, entrega de volantes entre otros, la programación y desarrollo de Jornadas Estatales y Nacionales de Incorporación, Acreditación y Certificación, ampliación de la cobertura de atención en las localidades de mayor rezago educativo, mediante la creación de unidades operativas, la firma de convenios de colaboración con el objetivo de acercar los servicios educativos gratuitos de ISEA a diferentes sectores de la población, la incorporación de prestadores de servicio social en las tareas de incorporación y atención de jóvenes y adultos en rezago educativo, principalmente analfabetas, además del seguimiento y el acompañamiento pedagógico a los educandos atendidos, dieron como resultado el cumplimiento de la meta de ambos indicadores. </w:t>
      </w:r>
    </w:p>
    <w:p w14:paraId="09D585FF" w14:textId="77777777" w:rsidR="00B80538" w:rsidRDefault="00B80538" w:rsidP="00B80538">
      <w:pPr>
        <w:pStyle w:val="Prrafodelista"/>
        <w:spacing w:line="360" w:lineRule="auto"/>
        <w:ind w:left="360"/>
      </w:pPr>
    </w:p>
    <w:p w14:paraId="5F8249F2" w14:textId="77777777" w:rsidR="00B80538" w:rsidRDefault="00B80538" w:rsidP="005D039F">
      <w:pPr>
        <w:pStyle w:val="Prrafodelista"/>
        <w:numPr>
          <w:ilvl w:val="0"/>
          <w:numId w:val="13"/>
        </w:numPr>
        <w:spacing w:line="360" w:lineRule="auto"/>
      </w:pPr>
      <w:r w:rsidRPr="00B80538">
        <w:rPr>
          <w:b/>
        </w:rPr>
        <w:t>Indicador de educandos alfabetizados</w:t>
      </w:r>
      <w:r w:rsidRPr="00B80538">
        <w:t xml:space="preserve">: </w:t>
      </w:r>
      <w:r>
        <w:t xml:space="preserve">a diferencia del año anterior, diversos factores dificultaron la incorporación y atención de esta población, la cual presenta problemáticas muy particulares, como los adultos mayores que tienen limitaciones respecto a su estado de salud o su nivel de aprendizaje es más lento, aunado a la falta de tiempo de los trabajadores agrícolas para asistir a las asesorías o a la presentación de exámenes por las extensas jornadas de trabajo, debido a lo anterior a este grupo se le brindó una atención más focalizada y acorde a sus características, como el trabajo coordinado con Instituciones Públicas especializadas en la atención de esta población como la Secretaría de Salud y el Sistema DIF, además de los trabajos de localización e incorporación de los personas que se encuentren en rezago educativo y principalmente el reforzamiento al acompañamiento pedagógico de los educandos atendidos, como resultado al desarrollo de estas acciones en el mes de noviembre se realizó el protocolo de Izamiento de Bandera Blanca en Alfabetización, al lograr reducir el analfabetismo a menos del 4% y que todos los municipios de la Entidad tuvieran menos de dos </w:t>
      </w:r>
      <w:r>
        <w:lastRenderedPageBreak/>
        <w:t xml:space="preserve">dígitos en el índice de analfabetismo, cumpliendo así con los estándares establecidos por la UNESCO, </w:t>
      </w:r>
    </w:p>
    <w:p w14:paraId="245BBF9A" w14:textId="77777777" w:rsidR="00B80538" w:rsidRDefault="00B80538" w:rsidP="00B80538">
      <w:pPr>
        <w:pStyle w:val="Prrafodelista"/>
        <w:spacing w:line="360" w:lineRule="auto"/>
        <w:ind w:left="360"/>
      </w:pPr>
    </w:p>
    <w:p w14:paraId="6ED245FE" w14:textId="77777777" w:rsidR="00B80538" w:rsidRDefault="00B80538" w:rsidP="005D039F">
      <w:pPr>
        <w:pStyle w:val="Prrafodelista"/>
        <w:numPr>
          <w:ilvl w:val="0"/>
          <w:numId w:val="13"/>
        </w:numPr>
        <w:spacing w:line="360" w:lineRule="auto"/>
      </w:pPr>
      <w:r w:rsidRPr="00B80538">
        <w:rPr>
          <w:b/>
        </w:rPr>
        <w:t>Porcentaje de personas alfabetizadas que se incorporan al Nivel Primaria en cualquier vertiente del MEVYT en el año, en el Estado de Sinaloa</w:t>
      </w:r>
      <w:r>
        <w:t>: para asegurar la continuidad educativa de los jóvenes y</w:t>
      </w:r>
      <w:r w:rsidRPr="00B80538">
        <w:rPr>
          <w:lang w:val="es-ES"/>
        </w:rPr>
        <w:t xml:space="preserve"> </w:t>
      </w:r>
      <w:r>
        <w:t>adultos alfabetizados al nivel primaria, se realizaron diversas acciones como el seguimiento permanente a los adultos atendidos mediante visitas domiciliarias y a unidades operativas para evaluar su proceso educativo, revisar las necesidades de material didáctico y de exámenes, brindarles platicas motivacionales para que los educandos continuaran estudiando, además del reforzamiento en las asesorías,</w:t>
      </w:r>
    </w:p>
    <w:p w14:paraId="13D41351" w14:textId="77777777" w:rsidR="00B80538" w:rsidRDefault="00B80538" w:rsidP="002031A5">
      <w:pPr>
        <w:pStyle w:val="Prrafodelista"/>
        <w:spacing w:line="360" w:lineRule="auto"/>
        <w:ind w:left="360"/>
      </w:pPr>
    </w:p>
    <w:p w14:paraId="49F5CF96" w14:textId="77777777" w:rsidR="00B80538" w:rsidRDefault="00B80538" w:rsidP="005D039F">
      <w:pPr>
        <w:pStyle w:val="Prrafodelista"/>
        <w:numPr>
          <w:ilvl w:val="0"/>
          <w:numId w:val="13"/>
        </w:numPr>
        <w:spacing w:line="360" w:lineRule="auto"/>
      </w:pPr>
      <w:r w:rsidRPr="00B80538">
        <w:rPr>
          <w:b/>
        </w:rPr>
        <w:t>Porcentaje de personas que concluyen algún nivel educativo en Plazas Comunitarias del Estado de Sinaloa</w:t>
      </w:r>
      <w:r>
        <w:t xml:space="preserve">: para lograr que más jóvenes y adultos se incorporaran a estudiar su educación básica en esta modalidad, se continuo con el reforzamiento de las plazas comunitarias mediante el desarrollo de diversas actividades para la promoción y difusión de los servicios educativos que se ofrecen en sus instalaciones, como el perifoneo permanente en las localidades con mayor rezago educativo, encuestas domiciliarias que realizan las figuras operativas a la población, pega de carteles e instalación y operación de nuevas plazas comunitarias, además de la vinculación de nuevas figuras encargadas de las plazas que cumplieran con el perfil requerido para que apoyaran en la atención de los adultos, sin embargo, aún existe la renuencia de la población por cursar su educación básica por medio de las tecnologías de la información y comunicación, principalmente de los adultos mayores. </w:t>
      </w:r>
    </w:p>
    <w:p w14:paraId="76297A11" w14:textId="77777777" w:rsidR="00B80538" w:rsidRDefault="00B80538" w:rsidP="00B80538">
      <w:pPr>
        <w:pStyle w:val="Prrafodelista"/>
        <w:spacing w:line="360" w:lineRule="auto"/>
        <w:ind w:left="360"/>
      </w:pPr>
    </w:p>
    <w:p w14:paraId="303CD071" w14:textId="77777777" w:rsidR="00B80538" w:rsidRDefault="00B80538" w:rsidP="005D039F">
      <w:pPr>
        <w:pStyle w:val="Prrafodelista"/>
        <w:numPr>
          <w:ilvl w:val="0"/>
          <w:numId w:val="13"/>
        </w:numPr>
        <w:spacing w:line="360" w:lineRule="auto"/>
      </w:pPr>
      <w:r w:rsidRPr="00B80538">
        <w:rPr>
          <w:b/>
        </w:rPr>
        <w:t>Porcentaje de exámenes acreditados</w:t>
      </w:r>
      <w:r>
        <w:t xml:space="preserve">: en el año se implementaron diversas acciones como la entrega de material didáctico y de examen en tiempo y forma, la capacitación que se les brindó a las figuras solidarias para que </w:t>
      </w:r>
      <w:r>
        <w:lastRenderedPageBreak/>
        <w:t xml:space="preserve">brindaran un servicio educativo de mayor calidad a los educandos, el reforzamiento en las asesorías de los módulos con mayor índice de reprobación, así como la programación de horarios para la aplicación de exámenes de acuerdo a la movilidad y al tiempo disponible de los educandos, entre otras, todas estas acciones coadyuvaron a lograr que el 76% de los educandos que presentaron su examen lo acreditaran. </w:t>
      </w:r>
    </w:p>
    <w:p w14:paraId="2815590B" w14:textId="77777777" w:rsidR="00B80538" w:rsidRDefault="00B80538" w:rsidP="00B80538">
      <w:pPr>
        <w:pStyle w:val="Prrafodelista"/>
        <w:spacing w:line="360" w:lineRule="auto"/>
        <w:ind w:left="360"/>
      </w:pPr>
    </w:p>
    <w:p w14:paraId="5605B43E" w14:textId="77777777" w:rsidR="00B80538" w:rsidRDefault="00B80538" w:rsidP="005D039F">
      <w:pPr>
        <w:pStyle w:val="Prrafodelista"/>
        <w:numPr>
          <w:ilvl w:val="0"/>
          <w:numId w:val="13"/>
        </w:numPr>
        <w:spacing w:line="360" w:lineRule="auto"/>
      </w:pPr>
      <w:r w:rsidRPr="00B80538">
        <w:rPr>
          <w:b/>
        </w:rPr>
        <w:t>Porcentaje de certificados entregados</w:t>
      </w:r>
      <w:r>
        <w:t xml:space="preserve">: el resultado de este indicador es en base al proceso de supervisión y verificación que realiza para la emisión, entrega y comprobación de certificados, que realiza el Departamento de Acreditación a través de la Unidad de Calidad e Inscripción, Acreditación y Certificación (UCIAC), además de la estrategia que se estableció en el año como fue la programación de eventos públicos de entrega de certificados de primaria y secundaria en cada de las Coordinaciones de Zona. </w:t>
      </w:r>
    </w:p>
    <w:p w14:paraId="33E07FAC" w14:textId="77777777" w:rsidR="00B80538" w:rsidRDefault="00B80538" w:rsidP="00B80538">
      <w:pPr>
        <w:pStyle w:val="Prrafodelista"/>
        <w:spacing w:line="360" w:lineRule="auto"/>
        <w:ind w:left="360"/>
      </w:pPr>
    </w:p>
    <w:p w14:paraId="468EB875" w14:textId="77777777" w:rsidR="00B80538" w:rsidRDefault="00B80538" w:rsidP="005D039F">
      <w:pPr>
        <w:pStyle w:val="Prrafodelista"/>
        <w:numPr>
          <w:ilvl w:val="0"/>
          <w:numId w:val="13"/>
        </w:numPr>
        <w:spacing w:line="360" w:lineRule="auto"/>
      </w:pPr>
      <w:r w:rsidRPr="00B80538">
        <w:rPr>
          <w:b/>
        </w:rPr>
        <w:t>Porcentaje de módulos entregados a los beneficiarios del programa en el Estado de Sinaloa</w:t>
      </w:r>
      <w:r>
        <w:t>: al igual que el año anterior la situación que se presentó en la vinculación de módulos a los adultos atendidos, fue que el material didáctico se recibió a destiempo, por lo que una de las estrategias que se implementó para no detener el avance académico de los educandos y en algunos casos su conclusión de nivel, fue el envío de material de apoyo a las coordinaciones de zona para cubrir la demanda de los educandos atendidos mientras llegaban el material y la promoción del estudio del MEVyT en línea en las plazas comunitarias. En cuanto a los adultos que aparecen sin módulo vinculado en algunos casos son aquellos que están en proceso de presentar su diagnóstico y una vez que lo presentan y se califica se les vincula el módulo.</w:t>
      </w:r>
    </w:p>
    <w:p w14:paraId="6C474B93" w14:textId="77777777" w:rsidR="00B80538" w:rsidRDefault="00B80538" w:rsidP="00B80538">
      <w:pPr>
        <w:pStyle w:val="Prrafodelista"/>
        <w:spacing w:line="360" w:lineRule="auto"/>
        <w:ind w:left="360"/>
      </w:pPr>
    </w:p>
    <w:p w14:paraId="062B35E6" w14:textId="77777777" w:rsidR="00711AD7" w:rsidRPr="00B80538" w:rsidRDefault="00B80538" w:rsidP="005D039F">
      <w:pPr>
        <w:pStyle w:val="Prrafodelista"/>
        <w:numPr>
          <w:ilvl w:val="0"/>
          <w:numId w:val="13"/>
        </w:numPr>
        <w:spacing w:line="360" w:lineRule="auto"/>
        <w:rPr>
          <w:rFonts w:eastAsiaTheme="majorEastAsia" w:cstheme="majorBidi"/>
          <w:b/>
          <w:bCs/>
          <w:i/>
          <w:iCs/>
          <w:smallCaps/>
          <w:color w:val="861D31"/>
          <w:lang w:val="es-ES"/>
        </w:rPr>
      </w:pPr>
      <w:r w:rsidRPr="00B80538">
        <w:rPr>
          <w:b/>
        </w:rPr>
        <w:t>Porcentaje de exámenes presentados en línea en el Estado de Sinaloa</w:t>
      </w:r>
      <w:r>
        <w:t xml:space="preserve">: se continuó con la promoción de los exámenes en línea a los usuarios de las plazas comunitarias y a los educandos que por algún motivo no pudieron </w:t>
      </w:r>
      <w:r>
        <w:lastRenderedPageBreak/>
        <w:t>presentar su examen el día programado, mediante pláticas de concientización sobre los beneficios que obtendrían presentando su examen en esta modalidad, así como la elaboración de trípticos, volante, cartulinas y visitas domiciliarias, además de la instalación de nuevas plazas comunitarias y el mantenimiento preventivo al equipo de cómputo, arreglos a las instalaciones, conectividad a internet, entre otros, a las que ya estaban operando, lo anterior afín de mejorar las condiciones de cada plaza para que estuvieran en condiciones de operar los días de la aplicación, sin embargo algunos educandos aún prefieren presentar su examen impreso, principalmente los adultos mayores por no estar tan familiarizados con la tecnología.</w:t>
      </w:r>
      <w:r w:rsidRPr="00B80538">
        <w:rPr>
          <w:lang w:val="es-ES"/>
        </w:rPr>
        <w:t xml:space="preserve"> </w:t>
      </w:r>
      <w:r w:rsidR="00711AD7" w:rsidRPr="00B80538">
        <w:rPr>
          <w:lang w:val="es-ES"/>
        </w:rPr>
        <w:br w:type="page"/>
      </w:r>
    </w:p>
    <w:p w14:paraId="42BF76D2" w14:textId="77777777" w:rsidR="00465B3A" w:rsidRPr="00C22F09" w:rsidRDefault="00465B3A" w:rsidP="00466B8C">
      <w:pPr>
        <w:pStyle w:val="Ttulo4"/>
        <w:rPr>
          <w:sz w:val="28"/>
          <w:szCs w:val="28"/>
          <w:lang w:val="es-ES"/>
        </w:rPr>
      </w:pPr>
      <w:bookmarkStart w:id="588" w:name="_Toc85718854"/>
      <w:bookmarkStart w:id="589" w:name="_Toc85719149"/>
      <w:bookmarkStart w:id="590" w:name="_Toc85798231"/>
      <w:bookmarkStart w:id="591" w:name="_Toc85798280"/>
      <w:bookmarkStart w:id="592" w:name="_Toc85799194"/>
      <w:bookmarkStart w:id="593" w:name="_Toc85801031"/>
      <w:bookmarkStart w:id="594" w:name="_Toc85807163"/>
      <w:bookmarkStart w:id="595" w:name="_Toc86088910"/>
      <w:bookmarkStart w:id="596" w:name="_Toc86088964"/>
      <w:bookmarkStart w:id="597" w:name="_Toc86149410"/>
      <w:bookmarkStart w:id="598" w:name="_Toc86337724"/>
      <w:r w:rsidRPr="00C22F09">
        <w:rPr>
          <w:sz w:val="28"/>
          <w:szCs w:val="28"/>
          <w:lang w:val="es-ES"/>
        </w:rPr>
        <w:lastRenderedPageBreak/>
        <w:t>Resultados (Cumplimiento de sus Objetivos)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463E2DF5" w14:textId="77777777" w:rsidR="00711AD7" w:rsidRDefault="00711AD7" w:rsidP="00711AD7">
      <w:pPr>
        <w:rPr>
          <w:lang w:val="es-ES"/>
        </w:rPr>
      </w:pPr>
      <w:r w:rsidRPr="000943FA">
        <w:rPr>
          <w:noProof/>
          <w:lang w:eastAsia="es-MX"/>
        </w:rPr>
        <mc:AlternateContent>
          <mc:Choice Requires="wps">
            <w:drawing>
              <wp:inline distT="0" distB="0" distL="0" distR="0" wp14:anchorId="1CF515CF" wp14:editId="01525F00">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6803DA" w14:textId="77777777" w:rsidR="007C5E95" w:rsidRPr="00AD7158" w:rsidRDefault="007C5E95" w:rsidP="00711AD7">
                            <w:pPr>
                              <w:pStyle w:val="Ttulo5"/>
                              <w:rPr>
                                <w:b w:val="0"/>
                                <w:i w:val="0"/>
                                <w:lang w:val="es-ES"/>
                              </w:rPr>
                            </w:pPr>
                            <w:r w:rsidRPr="00BA5D21">
                              <w:rPr>
                                <w:lang w:val="es-ES"/>
                              </w:rPr>
                              <w:t>Efectos Atribuibles</w:t>
                            </w:r>
                          </w:p>
                          <w:p w14:paraId="18688196"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CF515CF"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36803DA" w14:textId="77777777" w:rsidR="007C5E95" w:rsidRPr="00AD7158" w:rsidRDefault="007C5E95" w:rsidP="00711AD7">
                      <w:pPr>
                        <w:pStyle w:val="Ttulo5"/>
                        <w:rPr>
                          <w:b w:val="0"/>
                          <w:i w:val="0"/>
                          <w:lang w:val="es-ES"/>
                        </w:rPr>
                      </w:pPr>
                      <w:r w:rsidRPr="00BA5D21">
                        <w:rPr>
                          <w:lang w:val="es-ES"/>
                        </w:rPr>
                        <w:t>Efectos Atribuibles</w:t>
                      </w:r>
                    </w:p>
                    <w:p w14:paraId="18688196" w14:textId="77777777" w:rsidR="007C5E95" w:rsidRPr="00EB47FB" w:rsidRDefault="007C5E95" w:rsidP="00711AD7">
                      <w:pPr>
                        <w:pStyle w:val="Ttulo2"/>
                        <w:rPr>
                          <w:lang w:val="es-ES"/>
                        </w:rPr>
                      </w:pPr>
                    </w:p>
                  </w:txbxContent>
                </v:textbox>
                <w10:anchorlock/>
              </v:shape>
            </w:pict>
          </mc:Fallback>
        </mc:AlternateContent>
      </w:r>
    </w:p>
    <w:p w14:paraId="5A75D769" w14:textId="77777777" w:rsidR="00711AD7" w:rsidRDefault="00BB137B" w:rsidP="00BA5D21">
      <w:pPr>
        <w:rPr>
          <w:rFonts w:cstheme="minorHAnsi"/>
          <w:lang w:val="es-ES"/>
        </w:rPr>
      </w:pPr>
      <w:r>
        <w:rPr>
          <w:rFonts w:cstheme="minorHAnsi"/>
          <w:lang w:val="es-ES"/>
        </w:rPr>
        <w:t>Este programa no cuenta evaluaciones de impacto.</w:t>
      </w:r>
    </w:p>
    <w:p w14:paraId="75D5B4F4" w14:textId="77777777" w:rsidR="00AE5232" w:rsidRPr="00D832BF" w:rsidRDefault="00AE5232" w:rsidP="00BA5D21">
      <w:pPr>
        <w:rPr>
          <w:rFonts w:cstheme="minorHAnsi"/>
          <w:i/>
          <w:lang w:val="es-ES"/>
        </w:rPr>
      </w:pPr>
    </w:p>
    <w:p w14:paraId="228BDE5E"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50132A56" wp14:editId="0A4C0CF3">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3C8B189" w14:textId="77777777" w:rsidR="007C5E95" w:rsidRPr="00AD7158" w:rsidRDefault="007C5E95" w:rsidP="00711AD7">
                            <w:pPr>
                              <w:pStyle w:val="Ttulo5"/>
                              <w:rPr>
                                <w:lang w:val="es-ES"/>
                              </w:rPr>
                            </w:pPr>
                            <w:r w:rsidRPr="00AD7158">
                              <w:rPr>
                                <w:lang w:val="es-ES"/>
                              </w:rPr>
                              <w:t>Otros Efectos</w:t>
                            </w:r>
                          </w:p>
                          <w:p w14:paraId="054FB834"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0132A56"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3C8B189" w14:textId="77777777" w:rsidR="007C5E95" w:rsidRPr="00AD7158" w:rsidRDefault="007C5E95" w:rsidP="00711AD7">
                      <w:pPr>
                        <w:pStyle w:val="Ttulo5"/>
                        <w:rPr>
                          <w:lang w:val="es-ES"/>
                        </w:rPr>
                      </w:pPr>
                      <w:r w:rsidRPr="00AD7158">
                        <w:rPr>
                          <w:lang w:val="es-ES"/>
                        </w:rPr>
                        <w:t>Otros Efectos</w:t>
                      </w:r>
                    </w:p>
                    <w:p w14:paraId="054FB834" w14:textId="77777777" w:rsidR="007C5E95" w:rsidRPr="00EB47FB" w:rsidRDefault="007C5E95" w:rsidP="00711AD7">
                      <w:pPr>
                        <w:pStyle w:val="Ttulo2"/>
                        <w:rPr>
                          <w:lang w:val="es-ES"/>
                        </w:rPr>
                      </w:pPr>
                    </w:p>
                  </w:txbxContent>
                </v:textbox>
                <w10:anchorlock/>
              </v:shape>
            </w:pict>
          </mc:Fallback>
        </mc:AlternateContent>
      </w:r>
    </w:p>
    <w:p w14:paraId="6ADE7B03" w14:textId="77777777" w:rsidR="00BB137B" w:rsidRDefault="00BB137B" w:rsidP="00BB137B">
      <w:pPr>
        <w:rPr>
          <w:rFonts w:cstheme="minorHAnsi"/>
          <w:lang w:val="es-ES"/>
        </w:rPr>
      </w:pPr>
      <w:r>
        <w:rPr>
          <w:rFonts w:cstheme="minorHAnsi"/>
          <w:lang w:val="es-ES"/>
        </w:rPr>
        <w:t>Este programa no cuenta evaluaciones de impacto.</w:t>
      </w:r>
    </w:p>
    <w:p w14:paraId="74220B23" w14:textId="77777777" w:rsidR="00AE5232" w:rsidRPr="00711AD7" w:rsidRDefault="00AE5232" w:rsidP="00A6670C">
      <w:pPr>
        <w:rPr>
          <w:rFonts w:cstheme="minorHAnsi"/>
          <w:lang w:val="es-ES"/>
        </w:rPr>
      </w:pPr>
    </w:p>
    <w:p w14:paraId="59123107"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22996DD7" wp14:editId="7317A75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AE6C35D" w14:textId="77777777" w:rsidR="007C5E95" w:rsidRPr="00AD7158" w:rsidRDefault="007C5E95" w:rsidP="00711AD7">
                            <w:pPr>
                              <w:pStyle w:val="Ttulo5"/>
                              <w:rPr>
                                <w:lang w:val="es-ES"/>
                              </w:rPr>
                            </w:pPr>
                            <w:r w:rsidRPr="00AD7158">
                              <w:rPr>
                                <w:lang w:val="es-ES"/>
                              </w:rPr>
                              <w:t>Otros Hallazgos</w:t>
                            </w:r>
                          </w:p>
                          <w:p w14:paraId="11E19E9B"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996DD7"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AE6C35D" w14:textId="77777777" w:rsidR="007C5E95" w:rsidRPr="00AD7158" w:rsidRDefault="007C5E95" w:rsidP="00711AD7">
                      <w:pPr>
                        <w:pStyle w:val="Ttulo5"/>
                        <w:rPr>
                          <w:lang w:val="es-ES"/>
                        </w:rPr>
                      </w:pPr>
                      <w:r w:rsidRPr="00AD7158">
                        <w:rPr>
                          <w:lang w:val="es-ES"/>
                        </w:rPr>
                        <w:t>Otros Hallazgos</w:t>
                      </w:r>
                    </w:p>
                    <w:p w14:paraId="11E19E9B" w14:textId="77777777" w:rsidR="007C5E95" w:rsidRPr="00EB47FB" w:rsidRDefault="007C5E95" w:rsidP="00711AD7">
                      <w:pPr>
                        <w:pStyle w:val="Ttulo2"/>
                        <w:rPr>
                          <w:lang w:val="es-ES"/>
                        </w:rPr>
                      </w:pPr>
                    </w:p>
                  </w:txbxContent>
                </v:textbox>
                <w10:anchorlock/>
              </v:shape>
            </w:pict>
          </mc:Fallback>
        </mc:AlternateContent>
      </w:r>
    </w:p>
    <w:p w14:paraId="29EFC85D" w14:textId="77777777" w:rsidR="00BB137B" w:rsidRDefault="00BB137B" w:rsidP="00BB137B">
      <w:pPr>
        <w:rPr>
          <w:rFonts w:cstheme="minorHAnsi"/>
          <w:lang w:val="es-ES"/>
        </w:rPr>
      </w:pPr>
      <w:r>
        <w:rPr>
          <w:rFonts w:cstheme="minorHAnsi"/>
          <w:lang w:val="es-ES"/>
        </w:rPr>
        <w:t>Este programa no cuenta evaluaciones de impacto.</w:t>
      </w:r>
    </w:p>
    <w:p w14:paraId="6EE6640F" w14:textId="77777777" w:rsidR="00AE5232" w:rsidRDefault="00AE5232" w:rsidP="00465B3A">
      <w:pPr>
        <w:rPr>
          <w:rFonts w:cstheme="minorHAnsi"/>
          <w:b/>
          <w:i/>
          <w:color w:val="861D31"/>
          <w:lang w:val="es-ES"/>
        </w:rPr>
      </w:pPr>
    </w:p>
    <w:p w14:paraId="17999035"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D7BDDCB" wp14:editId="43F89448">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9849F73" w14:textId="77777777" w:rsidR="007C5E95" w:rsidRPr="00AD7158" w:rsidRDefault="007C5E95" w:rsidP="00711AD7">
                            <w:pPr>
                              <w:pStyle w:val="Ttulo5"/>
                              <w:rPr>
                                <w:lang w:val="es-ES"/>
                              </w:rPr>
                            </w:pPr>
                            <w:r w:rsidRPr="00AD7158">
                              <w:rPr>
                                <w:lang w:val="es-ES"/>
                              </w:rPr>
                              <w:t>Valoración</w:t>
                            </w:r>
                          </w:p>
                          <w:p w14:paraId="7FE5E93F"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7BDDCB"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9849F73" w14:textId="77777777" w:rsidR="007C5E95" w:rsidRPr="00AD7158" w:rsidRDefault="007C5E95" w:rsidP="00711AD7">
                      <w:pPr>
                        <w:pStyle w:val="Ttulo5"/>
                        <w:rPr>
                          <w:lang w:val="es-ES"/>
                        </w:rPr>
                      </w:pPr>
                      <w:r w:rsidRPr="00AD7158">
                        <w:rPr>
                          <w:lang w:val="es-ES"/>
                        </w:rPr>
                        <w:t>Valoración</w:t>
                      </w:r>
                    </w:p>
                    <w:p w14:paraId="7FE5E93F" w14:textId="77777777" w:rsidR="007C5E95" w:rsidRPr="00EB47FB" w:rsidRDefault="007C5E95" w:rsidP="00711AD7">
                      <w:pPr>
                        <w:pStyle w:val="Ttulo2"/>
                        <w:rPr>
                          <w:lang w:val="es-ES"/>
                        </w:rPr>
                      </w:pPr>
                    </w:p>
                  </w:txbxContent>
                </v:textbox>
                <w10:anchorlock/>
              </v:shape>
            </w:pict>
          </mc:Fallback>
        </mc:AlternateContent>
      </w:r>
    </w:p>
    <w:p w14:paraId="793E055C" w14:textId="77777777" w:rsidR="00BB137B" w:rsidRDefault="00BB137B" w:rsidP="00BB137B">
      <w:bookmarkStart w:id="599" w:name="_Toc85630274"/>
      <w:bookmarkStart w:id="600" w:name="_Toc85630309"/>
      <w:bookmarkStart w:id="601" w:name="_Toc85707999"/>
      <w:bookmarkStart w:id="602" w:name="_Toc85708374"/>
      <w:bookmarkStart w:id="603" w:name="_Toc85711248"/>
      <w:r>
        <w:t>Los indicadores cuentan con fichas técnicas, las cuales contienen nombre del indicador, definición, método de cálculo, unidad de medida y frecuencia de medición, línea base, metas, comportamiento del indicador en términos de tiempo y valor esperado, lo que permite identificar si su comportamiento será ascendente o descendente.</w:t>
      </w:r>
    </w:p>
    <w:p w14:paraId="5B609EE5" w14:textId="77777777" w:rsidR="00BB137B" w:rsidRPr="0045590F" w:rsidRDefault="00BB137B" w:rsidP="0045590F">
      <w:pPr>
        <w:pStyle w:val="Prrafodelista"/>
        <w:numPr>
          <w:ilvl w:val="0"/>
          <w:numId w:val="4"/>
        </w:numPr>
        <w:spacing w:line="360" w:lineRule="auto"/>
        <w:ind w:left="584" w:hanging="357"/>
        <w:rPr>
          <w:rFonts w:cstheme="minorHAnsi"/>
          <w:bCs/>
          <w:lang w:val="es-ES"/>
        </w:rPr>
      </w:pPr>
      <w:r w:rsidRPr="0045590F">
        <w:rPr>
          <w:rFonts w:cstheme="minorHAnsi"/>
          <w:b/>
          <w:lang w:val="es-ES"/>
        </w:rPr>
        <w:t>Adecuada</w:t>
      </w:r>
      <w:r w:rsidRPr="0045590F">
        <w:rPr>
          <w:rFonts w:cstheme="minorHAnsi"/>
          <w:bCs/>
          <w:lang w:val="es-ES"/>
        </w:rPr>
        <w:t xml:space="preserve">: el indicador es claro debido a que las variables con las que se construye están definidas con precisión y permiten evaluar el desempeño del programa en su objetivo de fin. </w:t>
      </w:r>
    </w:p>
    <w:p w14:paraId="24BC966D" w14:textId="77777777" w:rsidR="00711AD7" w:rsidRDefault="00711AD7" w:rsidP="00BB137B">
      <w:pPr>
        <w:rPr>
          <w:rFonts w:eastAsiaTheme="majorEastAsia" w:cstheme="majorBidi"/>
          <w:b/>
          <w:bCs/>
          <w:smallCaps/>
          <w:color w:val="861D31"/>
          <w:lang w:val="es-ES"/>
        </w:rPr>
      </w:pPr>
      <w:r>
        <w:rPr>
          <w:lang w:val="es-ES"/>
        </w:rPr>
        <w:br w:type="page"/>
      </w:r>
    </w:p>
    <w:p w14:paraId="71E3A844" w14:textId="77777777" w:rsidR="00465B3A" w:rsidRPr="00C22F09" w:rsidRDefault="00465B3A" w:rsidP="00A6670C">
      <w:pPr>
        <w:pStyle w:val="Ttulo3"/>
        <w:rPr>
          <w:sz w:val="28"/>
          <w:szCs w:val="28"/>
          <w:lang w:val="es-ES"/>
        </w:rPr>
      </w:pPr>
      <w:bookmarkStart w:id="604" w:name="_Toc85718817"/>
      <w:bookmarkStart w:id="605" w:name="_Toc85718855"/>
      <w:bookmarkStart w:id="606" w:name="_Toc85719150"/>
      <w:bookmarkStart w:id="607" w:name="_Toc85798232"/>
      <w:bookmarkStart w:id="608" w:name="_Toc85798281"/>
      <w:bookmarkStart w:id="609" w:name="_Toc85799195"/>
      <w:bookmarkStart w:id="610" w:name="_Toc85801032"/>
      <w:bookmarkStart w:id="611" w:name="_Toc85807164"/>
      <w:bookmarkStart w:id="612" w:name="_Toc86088911"/>
      <w:bookmarkStart w:id="613" w:name="_Toc86088965"/>
      <w:bookmarkStart w:id="614" w:name="_Toc86149411"/>
      <w:bookmarkStart w:id="615" w:name="_Toc86337725"/>
      <w:r w:rsidRPr="00C22F09">
        <w:rPr>
          <w:sz w:val="28"/>
          <w:szCs w:val="28"/>
          <w:lang w:val="es-ES"/>
        </w:rPr>
        <w:lastRenderedPageBreak/>
        <w:t>Cobertura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45BB1C48" w14:textId="77777777" w:rsidR="00711AD7" w:rsidRDefault="00711AD7" w:rsidP="00711AD7">
      <w:pPr>
        <w:rPr>
          <w:lang w:val="es-ES"/>
        </w:rPr>
      </w:pPr>
      <w:bookmarkStart w:id="616" w:name="_Toc85630310"/>
      <w:bookmarkStart w:id="617" w:name="_Toc85708000"/>
      <w:bookmarkStart w:id="618" w:name="_Toc85708375"/>
      <w:bookmarkStart w:id="619" w:name="_Toc85711249"/>
      <w:r w:rsidRPr="000943FA">
        <w:rPr>
          <w:noProof/>
          <w:lang w:eastAsia="es-MX"/>
        </w:rPr>
        <mc:AlternateContent>
          <mc:Choice Requires="wps">
            <w:drawing>
              <wp:inline distT="0" distB="0" distL="0" distR="0" wp14:anchorId="325D5869" wp14:editId="42158E35">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72A1AA8" w14:textId="77777777" w:rsidR="007C5E95" w:rsidRPr="00AD7158" w:rsidRDefault="007C5E95" w:rsidP="00711AD7">
                            <w:pPr>
                              <w:pStyle w:val="Ttulo4"/>
                              <w:rPr>
                                <w:lang w:val="es-ES"/>
                              </w:rPr>
                            </w:pPr>
                            <w:bookmarkStart w:id="620" w:name="_Toc85718856"/>
                            <w:bookmarkStart w:id="621" w:name="_Toc85719079"/>
                            <w:bookmarkStart w:id="622" w:name="_Toc85719151"/>
                            <w:bookmarkStart w:id="623" w:name="_Toc85798233"/>
                            <w:bookmarkStart w:id="624" w:name="_Toc85798282"/>
                            <w:bookmarkStart w:id="625" w:name="_Toc85799196"/>
                            <w:bookmarkStart w:id="626" w:name="_Toc85801033"/>
                            <w:bookmarkStart w:id="627" w:name="_Toc85807165"/>
                            <w:bookmarkStart w:id="628" w:name="_Toc86088912"/>
                            <w:bookmarkStart w:id="629" w:name="_Toc86088966"/>
                            <w:bookmarkStart w:id="630" w:name="_Toc86149412"/>
                            <w:bookmarkStart w:id="631" w:name="_Toc86337726"/>
                            <w:r w:rsidRPr="00AD7158">
                              <w:rPr>
                                <w:lang w:val="es-ES"/>
                              </w:rPr>
                              <w:t>Población Potencial</w:t>
                            </w:r>
                            <w:bookmarkEnd w:id="620"/>
                            <w:bookmarkEnd w:id="621"/>
                            <w:bookmarkEnd w:id="622"/>
                            <w:bookmarkEnd w:id="623"/>
                            <w:bookmarkEnd w:id="624"/>
                            <w:bookmarkEnd w:id="625"/>
                            <w:bookmarkEnd w:id="626"/>
                            <w:bookmarkEnd w:id="627"/>
                            <w:bookmarkEnd w:id="628"/>
                            <w:bookmarkEnd w:id="629"/>
                            <w:bookmarkEnd w:id="630"/>
                            <w:bookmarkEnd w:id="631"/>
                          </w:p>
                          <w:p w14:paraId="354D73B4"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25D5869"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72A1AA8" w14:textId="77777777" w:rsidR="007C5E95" w:rsidRPr="00AD7158" w:rsidRDefault="007C5E95" w:rsidP="00711AD7">
                      <w:pPr>
                        <w:pStyle w:val="Ttulo4"/>
                        <w:rPr>
                          <w:lang w:val="es-ES"/>
                        </w:rPr>
                      </w:pPr>
                      <w:bookmarkStart w:id="632" w:name="_Toc85718856"/>
                      <w:bookmarkStart w:id="633" w:name="_Toc85719079"/>
                      <w:bookmarkStart w:id="634" w:name="_Toc85719151"/>
                      <w:bookmarkStart w:id="635" w:name="_Toc85798233"/>
                      <w:bookmarkStart w:id="636" w:name="_Toc85798282"/>
                      <w:bookmarkStart w:id="637" w:name="_Toc85799196"/>
                      <w:bookmarkStart w:id="638" w:name="_Toc85801033"/>
                      <w:bookmarkStart w:id="639" w:name="_Toc85807165"/>
                      <w:bookmarkStart w:id="640" w:name="_Toc86088912"/>
                      <w:bookmarkStart w:id="641" w:name="_Toc86088966"/>
                      <w:bookmarkStart w:id="642" w:name="_Toc86149412"/>
                      <w:bookmarkStart w:id="643" w:name="_Toc86337726"/>
                      <w:r w:rsidRPr="00AD7158">
                        <w:rPr>
                          <w:lang w:val="es-ES"/>
                        </w:rPr>
                        <w:t>Población Potencial</w:t>
                      </w:r>
                      <w:bookmarkEnd w:id="632"/>
                      <w:bookmarkEnd w:id="633"/>
                      <w:bookmarkEnd w:id="634"/>
                      <w:bookmarkEnd w:id="635"/>
                      <w:bookmarkEnd w:id="636"/>
                      <w:bookmarkEnd w:id="637"/>
                      <w:bookmarkEnd w:id="638"/>
                      <w:bookmarkEnd w:id="639"/>
                      <w:bookmarkEnd w:id="640"/>
                      <w:bookmarkEnd w:id="641"/>
                      <w:bookmarkEnd w:id="642"/>
                      <w:bookmarkEnd w:id="643"/>
                    </w:p>
                    <w:p w14:paraId="354D73B4" w14:textId="77777777" w:rsidR="007C5E95" w:rsidRPr="00EB47FB" w:rsidRDefault="007C5E95" w:rsidP="00711AD7">
                      <w:pPr>
                        <w:pStyle w:val="Ttulo2"/>
                        <w:rPr>
                          <w:lang w:val="es-ES"/>
                        </w:rPr>
                      </w:pPr>
                    </w:p>
                  </w:txbxContent>
                </v:textbox>
                <w10:anchorlock/>
              </v:shape>
            </w:pict>
          </mc:Fallback>
        </mc:AlternateContent>
      </w:r>
    </w:p>
    <w:bookmarkEnd w:id="616"/>
    <w:bookmarkEnd w:id="617"/>
    <w:bookmarkEnd w:id="618"/>
    <w:bookmarkEnd w:id="619"/>
    <w:p w14:paraId="3638DF6E"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3EE060AB" w14:textId="77777777"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A32C63">
        <w:rPr>
          <w:rFonts w:cstheme="minorHAnsi"/>
          <w:lang w:val="es-ES"/>
        </w:rPr>
        <w:t xml:space="preserve">Personas en rezago educativo por diversos factores, principalmente la desigualdad y la </w:t>
      </w:r>
      <w:r w:rsidR="002031A5">
        <w:rPr>
          <w:rFonts w:cstheme="minorHAnsi"/>
          <w:lang w:val="es-ES"/>
        </w:rPr>
        <w:t>pobreza</w:t>
      </w:r>
      <w:r w:rsidR="00AE5232">
        <w:rPr>
          <w:rFonts w:cstheme="minorHAnsi"/>
          <w:lang w:val="es-ES"/>
        </w:rPr>
        <w:t>.</w:t>
      </w:r>
    </w:p>
    <w:p w14:paraId="40E95491" w14:textId="77777777" w:rsidR="007B1E99" w:rsidRPr="00711AD7" w:rsidRDefault="007B1E99" w:rsidP="007B1E99">
      <w:pPr>
        <w:pStyle w:val="Prrafodelista"/>
        <w:spacing w:line="360" w:lineRule="auto"/>
        <w:ind w:left="584"/>
        <w:rPr>
          <w:rFonts w:cstheme="minorHAnsi"/>
          <w:lang w:val="es-ES"/>
        </w:rPr>
      </w:pPr>
    </w:p>
    <w:p w14:paraId="525E0D5A" w14:textId="77777777"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14:paraId="7D3304E4" w14:textId="77777777" w:rsidR="007B1E99" w:rsidRPr="00711AD7" w:rsidRDefault="007B1E99" w:rsidP="007B1E99">
      <w:pPr>
        <w:pStyle w:val="Prrafodelista"/>
        <w:spacing w:line="360" w:lineRule="auto"/>
        <w:ind w:left="584"/>
        <w:rPr>
          <w:rFonts w:cstheme="minorHAnsi"/>
          <w:lang w:val="es-ES"/>
        </w:rPr>
      </w:pPr>
    </w:p>
    <w:p w14:paraId="294F9ECF" w14:textId="77777777"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BB137B" w:rsidRPr="00BB137B">
        <w:rPr>
          <w:rFonts w:cstheme="minorHAnsi"/>
          <w:i/>
          <w:lang w:val="es-ES"/>
        </w:rPr>
        <w:t>696,907</w:t>
      </w:r>
      <w:r w:rsidR="00AE5232">
        <w:rPr>
          <w:rFonts w:cstheme="minorHAnsi"/>
          <w:i/>
          <w:lang w:val="es-ES"/>
        </w:rPr>
        <w:t>.</w:t>
      </w:r>
    </w:p>
    <w:p w14:paraId="6E8C27F7" w14:textId="77777777" w:rsidR="00F40312" w:rsidRDefault="00F40312">
      <w:pPr>
        <w:spacing w:line="276" w:lineRule="auto"/>
        <w:jc w:val="left"/>
        <w:rPr>
          <w:rFonts w:eastAsiaTheme="majorEastAsia" w:cstheme="majorBidi"/>
          <w:b/>
          <w:bCs/>
          <w:i/>
          <w:iCs/>
          <w:color w:val="861D31"/>
          <w:lang w:val="es-ES"/>
        </w:rPr>
      </w:pPr>
      <w:bookmarkStart w:id="644" w:name="_Toc85630311"/>
    </w:p>
    <w:p w14:paraId="11E6147C"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4FFD6DD5" wp14:editId="486B5168">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24B8C82" w14:textId="77777777" w:rsidR="007C5E95" w:rsidRPr="00AD7158" w:rsidRDefault="007C5E95" w:rsidP="00711AD7">
                            <w:pPr>
                              <w:pStyle w:val="Ttulo4"/>
                              <w:rPr>
                                <w:lang w:val="es-ES"/>
                              </w:rPr>
                            </w:pPr>
                            <w:bookmarkStart w:id="645" w:name="_Toc85708001"/>
                            <w:bookmarkStart w:id="646" w:name="_Toc85708376"/>
                            <w:bookmarkStart w:id="647" w:name="_Toc85711250"/>
                            <w:bookmarkStart w:id="648" w:name="_Toc85718857"/>
                            <w:bookmarkStart w:id="649" w:name="_Toc85719080"/>
                            <w:bookmarkStart w:id="650" w:name="_Toc85719152"/>
                            <w:bookmarkStart w:id="651" w:name="_Toc85798234"/>
                            <w:bookmarkStart w:id="652" w:name="_Toc85798283"/>
                            <w:bookmarkStart w:id="653" w:name="_Toc85799197"/>
                            <w:bookmarkStart w:id="654" w:name="_Toc85801034"/>
                            <w:bookmarkStart w:id="655" w:name="_Toc85807166"/>
                            <w:bookmarkStart w:id="656" w:name="_Toc86088913"/>
                            <w:bookmarkStart w:id="657" w:name="_Toc86088967"/>
                            <w:bookmarkStart w:id="658" w:name="_Toc86149413"/>
                            <w:bookmarkStart w:id="659" w:name="_Toc86337727"/>
                            <w:r w:rsidRPr="00AD7158">
                              <w:rPr>
                                <w:lang w:val="es-ES"/>
                              </w:rPr>
                              <w:t>Población Objetivo</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75A31F8"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FFD6DD5"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24B8C82" w14:textId="77777777" w:rsidR="007C5E95" w:rsidRPr="00AD7158" w:rsidRDefault="007C5E95" w:rsidP="00711AD7">
                      <w:pPr>
                        <w:pStyle w:val="Ttulo4"/>
                        <w:rPr>
                          <w:lang w:val="es-ES"/>
                        </w:rPr>
                      </w:pPr>
                      <w:bookmarkStart w:id="660" w:name="_Toc85708001"/>
                      <w:bookmarkStart w:id="661" w:name="_Toc85708376"/>
                      <w:bookmarkStart w:id="662" w:name="_Toc85711250"/>
                      <w:bookmarkStart w:id="663" w:name="_Toc85718857"/>
                      <w:bookmarkStart w:id="664" w:name="_Toc85719080"/>
                      <w:bookmarkStart w:id="665" w:name="_Toc85719152"/>
                      <w:bookmarkStart w:id="666" w:name="_Toc85798234"/>
                      <w:bookmarkStart w:id="667" w:name="_Toc85798283"/>
                      <w:bookmarkStart w:id="668" w:name="_Toc85799197"/>
                      <w:bookmarkStart w:id="669" w:name="_Toc85801034"/>
                      <w:bookmarkStart w:id="670" w:name="_Toc85807166"/>
                      <w:bookmarkStart w:id="671" w:name="_Toc86088913"/>
                      <w:bookmarkStart w:id="672" w:name="_Toc86088967"/>
                      <w:bookmarkStart w:id="673" w:name="_Toc86149413"/>
                      <w:bookmarkStart w:id="674" w:name="_Toc86337727"/>
                      <w:r w:rsidRPr="00AD7158">
                        <w:rPr>
                          <w:lang w:val="es-ES"/>
                        </w:rPr>
                        <w:t>Población Objetivo</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175A31F8" w14:textId="77777777" w:rsidR="007C5E95" w:rsidRPr="00EB47FB" w:rsidRDefault="007C5E95" w:rsidP="00711AD7">
                      <w:pPr>
                        <w:pStyle w:val="Ttulo2"/>
                        <w:rPr>
                          <w:lang w:val="es-ES"/>
                        </w:rPr>
                      </w:pPr>
                    </w:p>
                  </w:txbxContent>
                </v:textbox>
                <w10:anchorlock/>
              </v:shape>
            </w:pict>
          </mc:Fallback>
        </mc:AlternateContent>
      </w:r>
    </w:p>
    <w:bookmarkEnd w:id="644"/>
    <w:p w14:paraId="42ACA64C" w14:textId="77777777" w:rsidR="00465B3A" w:rsidRDefault="005C2338" w:rsidP="00465B3A">
      <w:pPr>
        <w:rPr>
          <w:rFonts w:cstheme="minorHAnsi"/>
          <w:lang w:val="es-ES"/>
        </w:rPr>
      </w:pPr>
      <w:r>
        <w:rPr>
          <w:rFonts w:cstheme="minorHAnsi"/>
          <w:lang w:val="es-ES"/>
        </w:rPr>
        <w:t>El programa cuenta con una población objetivo definido:</w:t>
      </w:r>
    </w:p>
    <w:p w14:paraId="747495DC" w14:textId="77777777"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BB137B">
        <w:t xml:space="preserve">Población que un programa tiene planeado o programado atender para cubrir la población potencial y que cumple con los criterios de elegibilidad establecidos en su </w:t>
      </w:r>
      <w:r w:rsidR="002031A5">
        <w:t>normatividad.</w:t>
      </w:r>
    </w:p>
    <w:p w14:paraId="37A61A79" w14:textId="77777777" w:rsidR="007B1E99" w:rsidRPr="00711AD7" w:rsidRDefault="007B1E99" w:rsidP="007B1E99">
      <w:pPr>
        <w:pStyle w:val="Prrafodelista"/>
        <w:spacing w:line="360" w:lineRule="auto"/>
        <w:ind w:left="584"/>
        <w:rPr>
          <w:rFonts w:cstheme="minorHAnsi"/>
          <w:i/>
          <w:lang w:val="es-ES"/>
        </w:rPr>
      </w:pPr>
    </w:p>
    <w:p w14:paraId="7A52700A" w14:textId="77777777"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14:paraId="47A138E7" w14:textId="77777777" w:rsidR="007B1E99" w:rsidRPr="00711AD7" w:rsidRDefault="007B1E99" w:rsidP="007B1E99">
      <w:pPr>
        <w:pStyle w:val="Prrafodelista"/>
        <w:spacing w:line="360" w:lineRule="auto"/>
        <w:ind w:left="584"/>
        <w:rPr>
          <w:rFonts w:cstheme="minorHAnsi"/>
          <w:b/>
          <w:lang w:val="es-ES"/>
        </w:rPr>
      </w:pPr>
    </w:p>
    <w:p w14:paraId="0F10C6C5" w14:textId="77777777"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BB137B" w:rsidRPr="00BB137B">
        <w:rPr>
          <w:rFonts w:cstheme="minorHAnsi"/>
          <w:i/>
          <w:lang w:val="es-ES"/>
        </w:rPr>
        <w:t>19,150</w:t>
      </w:r>
      <w:r w:rsidR="00AE5232">
        <w:rPr>
          <w:rFonts w:cstheme="minorHAnsi"/>
          <w:i/>
          <w:lang w:val="es-ES"/>
        </w:rPr>
        <w:t>.</w:t>
      </w:r>
    </w:p>
    <w:p w14:paraId="11A626AC" w14:textId="77777777" w:rsidR="00711AD7" w:rsidRPr="00711AD7" w:rsidRDefault="00711AD7" w:rsidP="00711AD7">
      <w:pPr>
        <w:ind w:left="227"/>
        <w:rPr>
          <w:rFonts w:cstheme="minorHAnsi"/>
          <w:lang w:val="es-ES"/>
        </w:rPr>
      </w:pPr>
    </w:p>
    <w:p w14:paraId="2E264351" w14:textId="77777777" w:rsidR="00711AD7" w:rsidRDefault="00711AD7" w:rsidP="00711AD7">
      <w:pPr>
        <w:rPr>
          <w:highlight w:val="yellow"/>
          <w:lang w:val="es-ES"/>
        </w:rPr>
      </w:pPr>
      <w:bookmarkStart w:id="675" w:name="_Toc85630312"/>
      <w:bookmarkStart w:id="676" w:name="_Toc85708002"/>
      <w:bookmarkStart w:id="677" w:name="_Toc85708377"/>
      <w:bookmarkStart w:id="678" w:name="_Toc85711251"/>
      <w:r w:rsidRPr="000943FA">
        <w:rPr>
          <w:noProof/>
          <w:lang w:eastAsia="es-MX"/>
        </w:rPr>
        <mc:AlternateContent>
          <mc:Choice Requires="wps">
            <w:drawing>
              <wp:inline distT="0" distB="0" distL="0" distR="0" wp14:anchorId="581ED221" wp14:editId="3170238A">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DDA96E8" w14:textId="77777777" w:rsidR="007C5E95" w:rsidRPr="00AD7158" w:rsidRDefault="007C5E95" w:rsidP="00711AD7">
                            <w:pPr>
                              <w:pStyle w:val="Ttulo4"/>
                              <w:rPr>
                                <w:lang w:val="es-ES"/>
                              </w:rPr>
                            </w:pPr>
                            <w:bookmarkStart w:id="679" w:name="_Toc85718858"/>
                            <w:bookmarkStart w:id="680" w:name="_Toc85719081"/>
                            <w:bookmarkStart w:id="681" w:name="_Toc85719153"/>
                            <w:bookmarkStart w:id="682" w:name="_Toc85798235"/>
                            <w:bookmarkStart w:id="683" w:name="_Toc85798284"/>
                            <w:bookmarkStart w:id="684" w:name="_Toc85799198"/>
                            <w:bookmarkStart w:id="685" w:name="_Toc85801035"/>
                            <w:bookmarkStart w:id="686" w:name="_Toc85807167"/>
                            <w:bookmarkStart w:id="687" w:name="_Toc86088914"/>
                            <w:bookmarkStart w:id="688" w:name="_Toc86088968"/>
                            <w:bookmarkStart w:id="689" w:name="_Toc86149414"/>
                            <w:bookmarkStart w:id="690" w:name="_Toc86337728"/>
                            <w:r w:rsidRPr="00DF68FE">
                              <w:rPr>
                                <w:lang w:val="es-ES"/>
                              </w:rPr>
                              <w:t>Población Atendida</w:t>
                            </w:r>
                            <w:bookmarkEnd w:id="679"/>
                            <w:bookmarkEnd w:id="680"/>
                            <w:bookmarkEnd w:id="681"/>
                            <w:bookmarkEnd w:id="682"/>
                            <w:bookmarkEnd w:id="683"/>
                            <w:bookmarkEnd w:id="684"/>
                            <w:bookmarkEnd w:id="685"/>
                            <w:bookmarkEnd w:id="686"/>
                            <w:bookmarkEnd w:id="687"/>
                            <w:bookmarkEnd w:id="688"/>
                            <w:bookmarkEnd w:id="689"/>
                            <w:bookmarkEnd w:id="690"/>
                          </w:p>
                          <w:p w14:paraId="25DC3B71"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1ED221"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DDA96E8" w14:textId="77777777" w:rsidR="007C5E95" w:rsidRPr="00AD7158" w:rsidRDefault="007C5E95" w:rsidP="00711AD7">
                      <w:pPr>
                        <w:pStyle w:val="Ttulo4"/>
                        <w:rPr>
                          <w:lang w:val="es-ES"/>
                        </w:rPr>
                      </w:pPr>
                      <w:bookmarkStart w:id="691" w:name="_Toc85718858"/>
                      <w:bookmarkStart w:id="692" w:name="_Toc85719081"/>
                      <w:bookmarkStart w:id="693" w:name="_Toc85719153"/>
                      <w:bookmarkStart w:id="694" w:name="_Toc85798235"/>
                      <w:bookmarkStart w:id="695" w:name="_Toc85798284"/>
                      <w:bookmarkStart w:id="696" w:name="_Toc85799198"/>
                      <w:bookmarkStart w:id="697" w:name="_Toc85801035"/>
                      <w:bookmarkStart w:id="698" w:name="_Toc85807167"/>
                      <w:bookmarkStart w:id="699" w:name="_Toc86088914"/>
                      <w:bookmarkStart w:id="700" w:name="_Toc86088968"/>
                      <w:bookmarkStart w:id="701" w:name="_Toc86149414"/>
                      <w:bookmarkStart w:id="702" w:name="_Toc86337728"/>
                      <w:r w:rsidRPr="00DF68FE">
                        <w:rPr>
                          <w:lang w:val="es-ES"/>
                        </w:rPr>
                        <w:t>Población Atendida</w:t>
                      </w:r>
                      <w:bookmarkEnd w:id="691"/>
                      <w:bookmarkEnd w:id="692"/>
                      <w:bookmarkEnd w:id="693"/>
                      <w:bookmarkEnd w:id="694"/>
                      <w:bookmarkEnd w:id="695"/>
                      <w:bookmarkEnd w:id="696"/>
                      <w:bookmarkEnd w:id="697"/>
                      <w:bookmarkEnd w:id="698"/>
                      <w:bookmarkEnd w:id="699"/>
                      <w:bookmarkEnd w:id="700"/>
                      <w:bookmarkEnd w:id="701"/>
                      <w:bookmarkEnd w:id="702"/>
                    </w:p>
                    <w:p w14:paraId="25DC3B71" w14:textId="77777777" w:rsidR="007C5E95" w:rsidRPr="00EB47FB" w:rsidRDefault="007C5E95" w:rsidP="00711AD7">
                      <w:pPr>
                        <w:pStyle w:val="Ttulo2"/>
                        <w:rPr>
                          <w:lang w:val="es-ES"/>
                        </w:rPr>
                      </w:pPr>
                    </w:p>
                  </w:txbxContent>
                </v:textbox>
                <w10:anchorlock/>
              </v:shape>
            </w:pict>
          </mc:Fallback>
        </mc:AlternateContent>
      </w:r>
    </w:p>
    <w:bookmarkEnd w:id="675"/>
    <w:bookmarkEnd w:id="676"/>
    <w:bookmarkEnd w:id="677"/>
    <w:bookmarkEnd w:id="678"/>
    <w:p w14:paraId="0CF14210" w14:textId="77777777"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A32C63" w:rsidRPr="00A32C63">
        <w:rPr>
          <w:rFonts w:cstheme="minorHAnsi"/>
          <w:b/>
          <w:lang w:val="es-ES"/>
        </w:rPr>
        <w:t>20,262</w:t>
      </w:r>
      <w:r w:rsidR="00A32C63">
        <w:rPr>
          <w:rFonts w:cstheme="minorHAnsi"/>
          <w:lang w:val="es-ES"/>
        </w:rPr>
        <w:t xml:space="preserve"> jóvenes y adultos, </w:t>
      </w:r>
      <w:r w:rsidR="00A32C63" w:rsidRPr="00A32C63">
        <w:rPr>
          <w:rFonts w:cstheme="minorHAnsi"/>
          <w:b/>
          <w:lang w:val="es-ES"/>
        </w:rPr>
        <w:t xml:space="preserve">11,113 </w:t>
      </w:r>
      <w:r w:rsidR="00A32C63">
        <w:rPr>
          <w:rFonts w:cstheme="minorHAnsi"/>
          <w:lang w:val="es-ES"/>
        </w:rPr>
        <w:t xml:space="preserve">son mujeres </w:t>
      </w:r>
      <w:r w:rsidR="005D039F">
        <w:rPr>
          <w:rFonts w:cstheme="minorHAnsi"/>
          <w:lang w:val="es-ES"/>
        </w:rPr>
        <w:t xml:space="preserve">(55%) </w:t>
      </w:r>
      <w:r w:rsidR="00A32C63">
        <w:rPr>
          <w:rFonts w:cstheme="minorHAnsi"/>
          <w:lang w:val="es-ES"/>
        </w:rPr>
        <w:t xml:space="preserve">y </w:t>
      </w:r>
      <w:r w:rsidR="00A32C63" w:rsidRPr="00A32C63">
        <w:rPr>
          <w:rFonts w:cstheme="minorHAnsi"/>
          <w:b/>
          <w:lang w:val="es-ES"/>
        </w:rPr>
        <w:t>9,149</w:t>
      </w:r>
      <w:r w:rsidR="00A32C63">
        <w:rPr>
          <w:rFonts w:cstheme="minorHAnsi"/>
          <w:lang w:val="es-ES"/>
        </w:rPr>
        <w:t xml:space="preserve"> son hombres</w:t>
      </w:r>
      <w:r w:rsidR="005D039F">
        <w:rPr>
          <w:rFonts w:cstheme="minorHAnsi"/>
          <w:lang w:val="es-ES"/>
        </w:rPr>
        <w:t xml:space="preserve"> (45%)</w:t>
      </w:r>
      <w:r w:rsidR="00A32C63">
        <w:rPr>
          <w:rFonts w:cstheme="minorHAnsi"/>
          <w:lang w:val="es-ES"/>
        </w:rPr>
        <w:t>.</w:t>
      </w:r>
    </w:p>
    <w:p w14:paraId="1E8005CE" w14:textId="77777777" w:rsidR="00465B3A" w:rsidRDefault="00A7462A" w:rsidP="00465B3A">
      <w:pPr>
        <w:rPr>
          <w:rFonts w:cstheme="minorHAnsi"/>
          <w:lang w:val="es-ES"/>
        </w:rPr>
      </w:pPr>
      <w:r>
        <w:rPr>
          <w:rFonts w:cstheme="minorHAnsi"/>
          <w:lang w:val="es-ES"/>
        </w:rPr>
        <w:lastRenderedPageBreak/>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306B66D6" w14:textId="77777777" w:rsidR="00711AD7" w:rsidRDefault="00711AD7" w:rsidP="00465B3A">
      <w:pPr>
        <w:rPr>
          <w:rFonts w:cstheme="minorHAnsi"/>
          <w:lang w:val="es-ES"/>
        </w:rPr>
      </w:pPr>
    </w:p>
    <w:p w14:paraId="2354DFA8"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6104006" wp14:editId="2874E652">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5836A83" w14:textId="77777777" w:rsidR="007C5E95" w:rsidRPr="00932DC5" w:rsidRDefault="007C5E95" w:rsidP="00711AD7">
                            <w:pPr>
                              <w:pStyle w:val="Ttulo4"/>
                            </w:pPr>
                            <w:bookmarkStart w:id="703" w:name="_Toc85630313"/>
                            <w:bookmarkStart w:id="704" w:name="_Toc85708003"/>
                            <w:bookmarkStart w:id="705" w:name="_Toc85708378"/>
                            <w:bookmarkStart w:id="706" w:name="_Toc85711252"/>
                            <w:bookmarkStart w:id="707" w:name="_Toc85718859"/>
                            <w:bookmarkStart w:id="708" w:name="_Toc85719082"/>
                            <w:bookmarkStart w:id="709" w:name="_Toc85719154"/>
                            <w:bookmarkStart w:id="710" w:name="_Toc85798236"/>
                            <w:bookmarkStart w:id="711" w:name="_Toc85798285"/>
                            <w:bookmarkStart w:id="712" w:name="_Toc85799199"/>
                            <w:bookmarkStart w:id="713" w:name="_Toc85801036"/>
                            <w:bookmarkStart w:id="714" w:name="_Toc85807168"/>
                            <w:bookmarkStart w:id="715" w:name="_Toc86088915"/>
                            <w:bookmarkStart w:id="716" w:name="_Toc86088969"/>
                            <w:bookmarkStart w:id="717" w:name="_Toc86149415"/>
                            <w:bookmarkStart w:id="718" w:name="_Toc86337729"/>
                            <w:r w:rsidRPr="00680536">
                              <w:t>Evolución de la Cobertura</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0D99F4F7"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6104006"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5836A83" w14:textId="77777777" w:rsidR="007C5E95" w:rsidRPr="00932DC5" w:rsidRDefault="007C5E95" w:rsidP="00711AD7">
                      <w:pPr>
                        <w:pStyle w:val="Ttulo4"/>
                      </w:pPr>
                      <w:bookmarkStart w:id="719" w:name="_Toc85630313"/>
                      <w:bookmarkStart w:id="720" w:name="_Toc85708003"/>
                      <w:bookmarkStart w:id="721" w:name="_Toc85708378"/>
                      <w:bookmarkStart w:id="722" w:name="_Toc85711252"/>
                      <w:bookmarkStart w:id="723" w:name="_Toc85718859"/>
                      <w:bookmarkStart w:id="724" w:name="_Toc85719082"/>
                      <w:bookmarkStart w:id="725" w:name="_Toc85719154"/>
                      <w:bookmarkStart w:id="726" w:name="_Toc85798236"/>
                      <w:bookmarkStart w:id="727" w:name="_Toc85798285"/>
                      <w:bookmarkStart w:id="728" w:name="_Toc85799199"/>
                      <w:bookmarkStart w:id="729" w:name="_Toc85801036"/>
                      <w:bookmarkStart w:id="730" w:name="_Toc85807168"/>
                      <w:bookmarkStart w:id="731" w:name="_Toc86088915"/>
                      <w:bookmarkStart w:id="732" w:name="_Toc86088969"/>
                      <w:bookmarkStart w:id="733" w:name="_Toc86149415"/>
                      <w:bookmarkStart w:id="734" w:name="_Toc86337729"/>
                      <w:r w:rsidRPr="00680536">
                        <w:t>Evolución de la Cobertura</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D99F4F7" w14:textId="77777777" w:rsidR="007C5E95" w:rsidRPr="00EB47FB" w:rsidRDefault="007C5E95" w:rsidP="00711AD7">
                      <w:pPr>
                        <w:pStyle w:val="Ttulo2"/>
                        <w:rPr>
                          <w:lang w:val="es-ES"/>
                        </w:rPr>
                      </w:pPr>
                    </w:p>
                  </w:txbxContent>
                </v:textbox>
                <w10:anchorlock/>
              </v:shape>
            </w:pict>
          </mc:Fallback>
        </mc:AlternateContent>
      </w:r>
    </w:p>
    <w:p w14:paraId="0A15078D" w14:textId="77777777" w:rsidR="00A32C63" w:rsidRDefault="00A32C63" w:rsidP="00A32C63">
      <w:r>
        <w:t xml:space="preserve">Para el ejercicio 2019 el Instituto Sinaloense para la Educación de los Adultos en base a su estructura operativa, se dio a la tarea de hacer frente al reto de disminuir el rezago educativo en la Entidad, mediante la planeación de estrategias y el establecimiento de Prioridades Institucionales para guiar las acciones a desarrollar de acuerdo los objetivos y metas del Plan Nacional de Desarrollo 2019 – 2024 y que en materia de educación establece, que se deberá garantizar el derecho a la educación laica, gratuita, incluyente, pertinente y de calidad en todos los tipos, niveles y modalidades del Sistema Educativo Nacional y para todas las personas, al igual que en el Plan Estatal de Desarrollo 2017 – 2021 que contempla brindar una educación de calidad, incluyente y eficaz para todos los sectores de la población y como uno de sus propósitos generales es el de intensificar la alfabetización y la educación a los adultos. </w:t>
      </w:r>
    </w:p>
    <w:p w14:paraId="63CF65B1" w14:textId="77777777" w:rsidR="00A32C63" w:rsidRDefault="00A32C63" w:rsidP="00A32C63">
      <w:r>
        <w:t xml:space="preserve">Por lo que en el año el Instituto focalizó la atención educativa a los grupos más vulnerables de la población como los adultos mayores, grupo especial de 10 a 14 años, jornaleros agrícolas migrantes, beneficiarios de Organizaciones Civiles, entre otros, involucrando para esto a Instituciones especializadas en la atención de esta población, brindando así un servicio acorde a sus características. </w:t>
      </w:r>
    </w:p>
    <w:p w14:paraId="267D1D5B" w14:textId="77777777" w:rsidR="00AE5232" w:rsidRDefault="00A32C63" w:rsidP="00A32C63">
      <w:r>
        <w:t xml:space="preserve">Se crearon </w:t>
      </w:r>
      <w:r w:rsidRPr="00A32C63">
        <w:rPr>
          <w:b/>
        </w:rPr>
        <w:t>53</w:t>
      </w:r>
      <w:r>
        <w:t xml:space="preserve"> nuevas unidades operativas, incluidas dos plazas comunitarias en el municipio de Navolato, que se suman a las </w:t>
      </w:r>
      <w:r w:rsidRPr="00A32C63">
        <w:rPr>
          <w:b/>
        </w:rPr>
        <w:t>52</w:t>
      </w:r>
      <w:r>
        <w:t xml:space="preserve"> que ya se encontraban en operación las cuales son espacios donde se brinda el servicio educativo con el apoyo de las tecnologías de la información y comunicación, afín de brindar una educación más completa y de mayor calidad a jóvenes y adultos.</w:t>
      </w:r>
    </w:p>
    <w:p w14:paraId="28DBEEAC" w14:textId="77777777" w:rsidR="007214A7" w:rsidRDefault="007214A7" w:rsidP="00A32C63"/>
    <w:p w14:paraId="18600252" w14:textId="77777777" w:rsidR="007214A7" w:rsidRDefault="007214A7" w:rsidP="007214A7">
      <w:pPr>
        <w:jc w:val="center"/>
        <w:rPr>
          <w:rFonts w:cstheme="minorHAnsi"/>
          <w:lang w:val="es-ES"/>
        </w:rPr>
      </w:pPr>
      <w:r>
        <w:rPr>
          <w:rFonts w:cstheme="minorHAnsi"/>
          <w:noProof/>
          <w:lang w:eastAsia="es-MX"/>
        </w:rPr>
        <w:drawing>
          <wp:inline distT="0" distB="0" distL="0" distR="0" wp14:anchorId="27B49DD9" wp14:editId="5718614D">
            <wp:extent cx="5452547" cy="3060000"/>
            <wp:effectExtent l="0" t="0" r="0" b="762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2547" cy="3060000"/>
                    </a:xfrm>
                    <a:prstGeom prst="rect">
                      <a:avLst/>
                    </a:prstGeom>
                    <a:noFill/>
                  </pic:spPr>
                </pic:pic>
              </a:graphicData>
            </a:graphic>
          </wp:inline>
        </w:drawing>
      </w:r>
    </w:p>
    <w:p w14:paraId="3645C25B" w14:textId="77777777" w:rsidR="007214A7" w:rsidRDefault="007214A7" w:rsidP="007214A7">
      <w:pPr>
        <w:jc w:val="center"/>
        <w:rPr>
          <w:rFonts w:cstheme="minorHAnsi"/>
          <w:lang w:val="es-ES"/>
        </w:rPr>
      </w:pPr>
    </w:p>
    <w:p w14:paraId="2D3DEA3C" w14:textId="77777777" w:rsidR="00711AD7" w:rsidRDefault="00711AD7" w:rsidP="00711AD7">
      <w:bookmarkStart w:id="735" w:name="_Toc85630314"/>
      <w:bookmarkStart w:id="736" w:name="_Toc85708004"/>
      <w:bookmarkStart w:id="737" w:name="_Toc85708379"/>
      <w:bookmarkStart w:id="738" w:name="_Toc85711253"/>
      <w:r w:rsidRPr="000943FA">
        <w:rPr>
          <w:noProof/>
          <w:lang w:eastAsia="es-MX"/>
        </w:rPr>
        <mc:AlternateContent>
          <mc:Choice Requires="wps">
            <w:drawing>
              <wp:inline distT="0" distB="0" distL="0" distR="0" wp14:anchorId="5D59AE26" wp14:editId="547AC637">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1D40099" w14:textId="77777777" w:rsidR="007C5E95" w:rsidRPr="00932DC5" w:rsidRDefault="007C5E95" w:rsidP="00711AD7">
                            <w:pPr>
                              <w:pStyle w:val="Ttulo4"/>
                            </w:pPr>
                            <w:bookmarkStart w:id="739" w:name="_Toc85718860"/>
                            <w:bookmarkStart w:id="740" w:name="_Toc85719083"/>
                            <w:bookmarkStart w:id="741" w:name="_Toc85719155"/>
                            <w:bookmarkStart w:id="742" w:name="_Toc85798237"/>
                            <w:bookmarkStart w:id="743" w:name="_Toc85798286"/>
                            <w:bookmarkStart w:id="744" w:name="_Toc85799200"/>
                            <w:bookmarkStart w:id="745" w:name="_Toc85801037"/>
                            <w:bookmarkStart w:id="746" w:name="_Toc85807169"/>
                            <w:bookmarkStart w:id="747" w:name="_Toc86088916"/>
                            <w:bookmarkStart w:id="748" w:name="_Toc86088970"/>
                            <w:bookmarkStart w:id="749" w:name="_Toc86149416"/>
                            <w:bookmarkStart w:id="750" w:name="_Toc86337730"/>
                            <w:r w:rsidRPr="00932DC5">
                              <w:t>Análisis de la Cobertura</w:t>
                            </w:r>
                            <w:bookmarkEnd w:id="739"/>
                            <w:bookmarkEnd w:id="740"/>
                            <w:bookmarkEnd w:id="741"/>
                            <w:bookmarkEnd w:id="742"/>
                            <w:bookmarkEnd w:id="743"/>
                            <w:bookmarkEnd w:id="744"/>
                            <w:bookmarkEnd w:id="745"/>
                            <w:bookmarkEnd w:id="746"/>
                            <w:bookmarkEnd w:id="747"/>
                            <w:bookmarkEnd w:id="748"/>
                            <w:bookmarkEnd w:id="749"/>
                            <w:bookmarkEnd w:id="750"/>
                            <w:r w:rsidRPr="00932DC5">
                              <w:t xml:space="preserve"> </w:t>
                            </w:r>
                          </w:p>
                          <w:p w14:paraId="7D27B7D5" w14:textId="77777777" w:rsidR="007C5E95" w:rsidRPr="00EB47FB" w:rsidRDefault="007C5E9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D59AE26"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1D40099" w14:textId="77777777" w:rsidR="007C5E95" w:rsidRPr="00932DC5" w:rsidRDefault="007C5E95" w:rsidP="00711AD7">
                      <w:pPr>
                        <w:pStyle w:val="Ttulo4"/>
                      </w:pPr>
                      <w:bookmarkStart w:id="751" w:name="_Toc85718860"/>
                      <w:bookmarkStart w:id="752" w:name="_Toc85719083"/>
                      <w:bookmarkStart w:id="753" w:name="_Toc85719155"/>
                      <w:bookmarkStart w:id="754" w:name="_Toc85798237"/>
                      <w:bookmarkStart w:id="755" w:name="_Toc85798286"/>
                      <w:bookmarkStart w:id="756" w:name="_Toc85799200"/>
                      <w:bookmarkStart w:id="757" w:name="_Toc85801037"/>
                      <w:bookmarkStart w:id="758" w:name="_Toc85807169"/>
                      <w:bookmarkStart w:id="759" w:name="_Toc86088916"/>
                      <w:bookmarkStart w:id="760" w:name="_Toc86088970"/>
                      <w:bookmarkStart w:id="761" w:name="_Toc86149416"/>
                      <w:bookmarkStart w:id="762" w:name="_Toc86337730"/>
                      <w:r w:rsidRPr="00932DC5">
                        <w:t>Análisis de la Cobertura</w:t>
                      </w:r>
                      <w:bookmarkEnd w:id="751"/>
                      <w:bookmarkEnd w:id="752"/>
                      <w:bookmarkEnd w:id="753"/>
                      <w:bookmarkEnd w:id="754"/>
                      <w:bookmarkEnd w:id="755"/>
                      <w:bookmarkEnd w:id="756"/>
                      <w:bookmarkEnd w:id="757"/>
                      <w:bookmarkEnd w:id="758"/>
                      <w:bookmarkEnd w:id="759"/>
                      <w:bookmarkEnd w:id="760"/>
                      <w:bookmarkEnd w:id="761"/>
                      <w:bookmarkEnd w:id="762"/>
                      <w:r w:rsidRPr="00932DC5">
                        <w:t xml:space="preserve"> </w:t>
                      </w:r>
                    </w:p>
                    <w:p w14:paraId="7D27B7D5" w14:textId="77777777" w:rsidR="007C5E95" w:rsidRPr="00EB47FB" w:rsidRDefault="007C5E95" w:rsidP="00711AD7">
                      <w:pPr>
                        <w:pStyle w:val="Ttulo2"/>
                        <w:rPr>
                          <w:lang w:val="es-ES"/>
                        </w:rPr>
                      </w:pPr>
                    </w:p>
                  </w:txbxContent>
                </v:textbox>
                <w10:anchorlock/>
              </v:shape>
            </w:pict>
          </mc:Fallback>
        </mc:AlternateContent>
      </w:r>
    </w:p>
    <w:p w14:paraId="3B4FDD15" w14:textId="77777777" w:rsidR="00A32C63" w:rsidRDefault="00A32C63" w:rsidP="006C1C7C">
      <w:bookmarkStart w:id="763" w:name="_Toc85630275"/>
      <w:bookmarkStart w:id="764" w:name="_Toc85630315"/>
      <w:bookmarkEnd w:id="735"/>
      <w:bookmarkEnd w:id="736"/>
      <w:bookmarkEnd w:id="737"/>
      <w:bookmarkEnd w:id="738"/>
      <w:r>
        <w:t xml:space="preserve">El Instituto Sinaloense para la Educación de los Adultos (ISEA) ofrece sus servicios a través de </w:t>
      </w:r>
      <w:r w:rsidRPr="00A32C63">
        <w:rPr>
          <w:b/>
        </w:rPr>
        <w:t>10</w:t>
      </w:r>
      <w:r>
        <w:t xml:space="preserve"> Coordinaciones de Zona y </w:t>
      </w:r>
      <w:r w:rsidRPr="00A32C63">
        <w:rPr>
          <w:b/>
        </w:rPr>
        <w:t>9</w:t>
      </w:r>
      <w:r>
        <w:t xml:space="preserve"> Delegaciones Municipales establecidas en el Estado, al cierre del 2019 se brindaba el servicio educativo a </w:t>
      </w:r>
      <w:r w:rsidRPr="00A32C63">
        <w:rPr>
          <w:b/>
        </w:rPr>
        <w:t>20,262</w:t>
      </w:r>
      <w:r>
        <w:t xml:space="preserve"> jóvenes y adultos atendidos por asesores en </w:t>
      </w:r>
      <w:r w:rsidRPr="00A32C63">
        <w:rPr>
          <w:b/>
        </w:rPr>
        <w:t>3,071</w:t>
      </w:r>
      <w:r>
        <w:t xml:space="preserve"> círculos de estudio distribuidos en todos los municipios de la Entidad, mediante un modelo educativo flexible, modular y diversificado, focalizando la atención educativa a los grupos que se encuentran en situación de vulnerabilidad, </w:t>
      </w:r>
    </w:p>
    <w:p w14:paraId="01E14DF1" w14:textId="77777777" w:rsidR="00A32C63" w:rsidRDefault="00A32C63" w:rsidP="006C1C7C">
      <w:r>
        <w:t xml:space="preserve">La atención también se brindó en la modalidad MEVyT en línea en las instalaciones de las </w:t>
      </w:r>
      <w:r w:rsidRPr="00A32C63">
        <w:rPr>
          <w:b/>
        </w:rPr>
        <w:t>52</w:t>
      </w:r>
      <w:r>
        <w:t xml:space="preserve"> plazas comunitarias que se encuentran en operación. Sin embargo, es mínima la cantidad de población atendida si consideramos que el rezago educativo es de </w:t>
      </w:r>
      <w:r w:rsidRPr="00A32C63">
        <w:rPr>
          <w:b/>
        </w:rPr>
        <w:t>696,907</w:t>
      </w:r>
      <w:r>
        <w:t xml:space="preserve"> personas que se encuentran en esta situación y </w:t>
      </w:r>
      <w:r>
        <w:lastRenderedPageBreak/>
        <w:t xml:space="preserve">que cada año debido a diversos factores se suman más personas a esta estadística. </w:t>
      </w:r>
    </w:p>
    <w:p w14:paraId="3B77CBD3" w14:textId="77777777" w:rsidR="00AE5232" w:rsidRPr="001E74DE" w:rsidRDefault="00AE5232" w:rsidP="006C1C7C">
      <w:pPr>
        <w:rPr>
          <w:lang w:val="es-ES"/>
        </w:rPr>
      </w:pPr>
    </w:p>
    <w:p w14:paraId="7DD33D1C" w14:textId="77777777" w:rsidR="00465B3A" w:rsidRPr="00C22F09" w:rsidRDefault="00465B3A" w:rsidP="006C1C7C">
      <w:pPr>
        <w:pStyle w:val="Ttulo3"/>
        <w:rPr>
          <w:sz w:val="28"/>
          <w:szCs w:val="28"/>
          <w:lang w:val="es-ES"/>
        </w:rPr>
      </w:pPr>
      <w:bookmarkStart w:id="765" w:name="_Toc85708005"/>
      <w:bookmarkStart w:id="766" w:name="_Toc85708380"/>
      <w:bookmarkStart w:id="767" w:name="_Toc85711254"/>
      <w:bookmarkStart w:id="768" w:name="_Toc85718818"/>
      <w:bookmarkStart w:id="769" w:name="_Toc85718861"/>
      <w:bookmarkStart w:id="770" w:name="_Toc85719156"/>
      <w:bookmarkStart w:id="771" w:name="_Toc85798238"/>
      <w:bookmarkStart w:id="772" w:name="_Toc85798287"/>
      <w:bookmarkStart w:id="773" w:name="_Toc85799201"/>
      <w:bookmarkStart w:id="774" w:name="_Toc85801038"/>
      <w:bookmarkStart w:id="775" w:name="_Toc85807170"/>
      <w:bookmarkStart w:id="776" w:name="_Toc86088917"/>
      <w:bookmarkStart w:id="777" w:name="_Toc86088971"/>
      <w:bookmarkStart w:id="778" w:name="_Toc86149417"/>
      <w:bookmarkStart w:id="779" w:name="_Toc86337731"/>
      <w:r w:rsidRPr="00C22F09">
        <w:rPr>
          <w:sz w:val="28"/>
          <w:szCs w:val="28"/>
          <w:lang w:val="es-ES"/>
        </w:rPr>
        <w:t>Seguimiento a Aspectos Susceptibles de Mejora</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2BDC5BC0" w14:textId="77777777" w:rsidR="00B54588" w:rsidRDefault="00B54588" w:rsidP="00B54588">
      <w:pPr>
        <w:rPr>
          <w:lang w:val="es-ES"/>
        </w:rPr>
      </w:pPr>
      <w:bookmarkStart w:id="780" w:name="_Toc85630316"/>
      <w:bookmarkStart w:id="781" w:name="_Toc85708006"/>
      <w:bookmarkStart w:id="782" w:name="_Toc85708381"/>
      <w:bookmarkStart w:id="783" w:name="_Toc85711255"/>
      <w:r w:rsidRPr="000943FA">
        <w:rPr>
          <w:noProof/>
          <w:lang w:eastAsia="es-MX"/>
        </w:rPr>
        <mc:AlternateContent>
          <mc:Choice Requires="wps">
            <w:drawing>
              <wp:inline distT="0" distB="0" distL="0" distR="0" wp14:anchorId="051300BA" wp14:editId="450FA3C1">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4A8D390" w14:textId="77777777" w:rsidR="007C5E95" w:rsidRPr="00B70784" w:rsidRDefault="007C5E95" w:rsidP="00B54588">
                            <w:pPr>
                              <w:pStyle w:val="Ttulo4"/>
                              <w:rPr>
                                <w:lang w:val="es-ES"/>
                              </w:rPr>
                            </w:pPr>
                            <w:bookmarkStart w:id="784" w:name="_Toc85718862"/>
                            <w:bookmarkStart w:id="785" w:name="_Toc85719085"/>
                            <w:bookmarkStart w:id="786" w:name="_Toc85719157"/>
                            <w:bookmarkStart w:id="787" w:name="_Toc85798239"/>
                            <w:bookmarkStart w:id="788" w:name="_Toc85798288"/>
                            <w:bookmarkStart w:id="789" w:name="_Toc85799202"/>
                            <w:bookmarkStart w:id="790" w:name="_Toc85801039"/>
                            <w:bookmarkStart w:id="791" w:name="_Toc85807171"/>
                            <w:bookmarkStart w:id="792" w:name="_Toc86088918"/>
                            <w:bookmarkStart w:id="793" w:name="_Toc86088972"/>
                            <w:bookmarkStart w:id="794" w:name="_Toc86149418"/>
                            <w:bookmarkStart w:id="795" w:name="_Toc86337732"/>
                            <w:r w:rsidRPr="00B70784">
                              <w:rPr>
                                <w:lang w:val="es-ES"/>
                              </w:rPr>
                              <w:t>Aspectos comprometidos</w:t>
                            </w:r>
                            <w:bookmarkEnd w:id="784"/>
                            <w:bookmarkEnd w:id="785"/>
                            <w:bookmarkEnd w:id="786"/>
                            <w:bookmarkEnd w:id="787"/>
                            <w:bookmarkEnd w:id="788"/>
                            <w:bookmarkEnd w:id="789"/>
                            <w:bookmarkEnd w:id="790"/>
                            <w:bookmarkEnd w:id="791"/>
                            <w:bookmarkEnd w:id="792"/>
                            <w:bookmarkEnd w:id="793"/>
                            <w:bookmarkEnd w:id="794"/>
                            <w:bookmarkEnd w:id="795"/>
                          </w:p>
                          <w:p w14:paraId="1BC9165A"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51300BA"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4A8D390" w14:textId="77777777" w:rsidR="007C5E95" w:rsidRPr="00B70784" w:rsidRDefault="007C5E95" w:rsidP="00B54588">
                      <w:pPr>
                        <w:pStyle w:val="Ttulo4"/>
                        <w:rPr>
                          <w:lang w:val="es-ES"/>
                        </w:rPr>
                      </w:pPr>
                      <w:bookmarkStart w:id="796" w:name="_Toc85718862"/>
                      <w:bookmarkStart w:id="797" w:name="_Toc85719085"/>
                      <w:bookmarkStart w:id="798" w:name="_Toc85719157"/>
                      <w:bookmarkStart w:id="799" w:name="_Toc85798239"/>
                      <w:bookmarkStart w:id="800" w:name="_Toc85798288"/>
                      <w:bookmarkStart w:id="801" w:name="_Toc85799202"/>
                      <w:bookmarkStart w:id="802" w:name="_Toc85801039"/>
                      <w:bookmarkStart w:id="803" w:name="_Toc85807171"/>
                      <w:bookmarkStart w:id="804" w:name="_Toc86088918"/>
                      <w:bookmarkStart w:id="805" w:name="_Toc86088972"/>
                      <w:bookmarkStart w:id="806" w:name="_Toc86149418"/>
                      <w:bookmarkStart w:id="807" w:name="_Toc86337732"/>
                      <w:r w:rsidRPr="00B70784">
                        <w:rPr>
                          <w:lang w:val="es-ES"/>
                        </w:rPr>
                        <w:t>Aspectos comprometidos</w:t>
                      </w:r>
                      <w:bookmarkEnd w:id="796"/>
                      <w:bookmarkEnd w:id="797"/>
                      <w:bookmarkEnd w:id="798"/>
                      <w:bookmarkEnd w:id="799"/>
                      <w:bookmarkEnd w:id="800"/>
                      <w:bookmarkEnd w:id="801"/>
                      <w:bookmarkEnd w:id="802"/>
                      <w:bookmarkEnd w:id="803"/>
                      <w:bookmarkEnd w:id="804"/>
                      <w:bookmarkEnd w:id="805"/>
                      <w:bookmarkEnd w:id="806"/>
                      <w:bookmarkEnd w:id="807"/>
                    </w:p>
                    <w:p w14:paraId="1BC9165A" w14:textId="77777777" w:rsidR="007C5E95" w:rsidRPr="00EB47FB" w:rsidRDefault="007C5E95" w:rsidP="00B54588">
                      <w:pPr>
                        <w:pStyle w:val="Ttulo2"/>
                        <w:rPr>
                          <w:lang w:val="es-ES"/>
                        </w:rPr>
                      </w:pPr>
                    </w:p>
                  </w:txbxContent>
                </v:textbox>
                <w10:anchorlock/>
              </v:shape>
            </w:pict>
          </mc:Fallback>
        </mc:AlternateContent>
      </w:r>
    </w:p>
    <w:bookmarkEnd w:id="780"/>
    <w:bookmarkEnd w:id="781"/>
    <w:bookmarkEnd w:id="782"/>
    <w:bookmarkEnd w:id="783"/>
    <w:p w14:paraId="3FB8A2E7" w14:textId="77777777"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14:paraId="294E3CB4" w14:textId="77777777" w:rsidR="00B54588" w:rsidRPr="00B70784" w:rsidRDefault="00B54588" w:rsidP="00465B3A">
      <w:pPr>
        <w:rPr>
          <w:rFonts w:cstheme="minorHAnsi"/>
          <w:lang w:val="es-ES"/>
        </w:rPr>
      </w:pPr>
    </w:p>
    <w:p w14:paraId="397B957D" w14:textId="77777777" w:rsidR="00B54588" w:rsidRDefault="00B54588" w:rsidP="00B54588">
      <w:pPr>
        <w:rPr>
          <w:lang w:val="es-ES"/>
        </w:rPr>
      </w:pPr>
      <w:bookmarkStart w:id="808" w:name="_Toc85630317"/>
      <w:bookmarkStart w:id="809" w:name="_Toc85708007"/>
      <w:bookmarkStart w:id="810" w:name="_Toc85708382"/>
      <w:bookmarkStart w:id="811" w:name="_Toc85711256"/>
      <w:r w:rsidRPr="000943FA">
        <w:rPr>
          <w:noProof/>
          <w:lang w:eastAsia="es-MX"/>
        </w:rPr>
        <mc:AlternateContent>
          <mc:Choice Requires="wps">
            <w:drawing>
              <wp:inline distT="0" distB="0" distL="0" distR="0" wp14:anchorId="040A0832" wp14:editId="0FE91AEB">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AD391C0" w14:textId="77777777" w:rsidR="007C5E95" w:rsidRPr="00B70784" w:rsidRDefault="007C5E95" w:rsidP="00B54588">
                            <w:pPr>
                              <w:pStyle w:val="Ttulo4"/>
                              <w:rPr>
                                <w:lang w:val="es-ES"/>
                              </w:rPr>
                            </w:pPr>
                            <w:bookmarkStart w:id="812" w:name="_Toc85718863"/>
                            <w:bookmarkStart w:id="813" w:name="_Toc85719086"/>
                            <w:bookmarkStart w:id="814" w:name="_Toc85719158"/>
                            <w:bookmarkStart w:id="815" w:name="_Toc85798240"/>
                            <w:bookmarkStart w:id="816" w:name="_Toc85798289"/>
                            <w:bookmarkStart w:id="817" w:name="_Toc85799203"/>
                            <w:bookmarkStart w:id="818" w:name="_Toc85801040"/>
                            <w:bookmarkStart w:id="819" w:name="_Toc85807172"/>
                            <w:bookmarkStart w:id="820" w:name="_Toc86088919"/>
                            <w:bookmarkStart w:id="821" w:name="_Toc86088973"/>
                            <w:bookmarkStart w:id="822" w:name="_Toc86149419"/>
                            <w:bookmarkStart w:id="823" w:name="_Toc86337733"/>
                            <w:r w:rsidRPr="00B70784">
                              <w:rPr>
                                <w:lang w:val="es-ES"/>
                              </w:rPr>
                              <w:t>Avance en las acciones de mejora comprometidas en años anteriores</w:t>
                            </w:r>
                            <w:bookmarkEnd w:id="812"/>
                            <w:bookmarkEnd w:id="813"/>
                            <w:bookmarkEnd w:id="814"/>
                            <w:bookmarkEnd w:id="815"/>
                            <w:bookmarkEnd w:id="816"/>
                            <w:bookmarkEnd w:id="817"/>
                            <w:bookmarkEnd w:id="818"/>
                            <w:bookmarkEnd w:id="819"/>
                            <w:bookmarkEnd w:id="820"/>
                            <w:bookmarkEnd w:id="821"/>
                            <w:bookmarkEnd w:id="822"/>
                            <w:bookmarkEnd w:id="823"/>
                          </w:p>
                          <w:p w14:paraId="718B209A"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0A0832"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0AD391C0" w14:textId="77777777" w:rsidR="007C5E95" w:rsidRPr="00B70784" w:rsidRDefault="007C5E95" w:rsidP="00B54588">
                      <w:pPr>
                        <w:pStyle w:val="Ttulo4"/>
                        <w:rPr>
                          <w:lang w:val="es-ES"/>
                        </w:rPr>
                      </w:pPr>
                      <w:bookmarkStart w:id="824" w:name="_Toc85718863"/>
                      <w:bookmarkStart w:id="825" w:name="_Toc85719086"/>
                      <w:bookmarkStart w:id="826" w:name="_Toc85719158"/>
                      <w:bookmarkStart w:id="827" w:name="_Toc85798240"/>
                      <w:bookmarkStart w:id="828" w:name="_Toc85798289"/>
                      <w:bookmarkStart w:id="829" w:name="_Toc85799203"/>
                      <w:bookmarkStart w:id="830" w:name="_Toc85801040"/>
                      <w:bookmarkStart w:id="831" w:name="_Toc85807172"/>
                      <w:bookmarkStart w:id="832" w:name="_Toc86088919"/>
                      <w:bookmarkStart w:id="833" w:name="_Toc86088973"/>
                      <w:bookmarkStart w:id="834" w:name="_Toc86149419"/>
                      <w:bookmarkStart w:id="835" w:name="_Toc86337733"/>
                      <w:r w:rsidRPr="00B70784">
                        <w:rPr>
                          <w:lang w:val="es-ES"/>
                        </w:rPr>
                        <w:t>Avance en las acciones de mejora comprometidas en años anteriores</w:t>
                      </w:r>
                      <w:bookmarkEnd w:id="824"/>
                      <w:bookmarkEnd w:id="825"/>
                      <w:bookmarkEnd w:id="826"/>
                      <w:bookmarkEnd w:id="827"/>
                      <w:bookmarkEnd w:id="828"/>
                      <w:bookmarkEnd w:id="829"/>
                      <w:bookmarkEnd w:id="830"/>
                      <w:bookmarkEnd w:id="831"/>
                      <w:bookmarkEnd w:id="832"/>
                      <w:bookmarkEnd w:id="833"/>
                      <w:bookmarkEnd w:id="834"/>
                      <w:bookmarkEnd w:id="835"/>
                    </w:p>
                    <w:p w14:paraId="718B209A" w14:textId="77777777" w:rsidR="007C5E95" w:rsidRPr="00EB47FB" w:rsidRDefault="007C5E95" w:rsidP="00B54588">
                      <w:pPr>
                        <w:pStyle w:val="Ttulo2"/>
                        <w:rPr>
                          <w:lang w:val="es-ES"/>
                        </w:rPr>
                      </w:pPr>
                    </w:p>
                  </w:txbxContent>
                </v:textbox>
                <w10:anchorlock/>
              </v:shape>
            </w:pict>
          </mc:Fallback>
        </mc:AlternateContent>
      </w:r>
    </w:p>
    <w:p w14:paraId="5522BCEB" w14:textId="60C18ABA" w:rsidR="00E50CF4" w:rsidRDefault="00E50CF4" w:rsidP="00E50CF4">
      <w:pPr>
        <w:rPr>
          <w:rFonts w:cstheme="minorHAnsi"/>
          <w:lang w:val="es-ES"/>
        </w:rPr>
      </w:pPr>
      <w:bookmarkStart w:id="836" w:name="_Toc85630276"/>
      <w:bookmarkStart w:id="837" w:name="_Toc85630318"/>
      <w:bookmarkEnd w:id="808"/>
      <w:bookmarkEnd w:id="809"/>
      <w:bookmarkEnd w:id="810"/>
      <w:bookmarkEnd w:id="811"/>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14:paraId="7BF3DA5B" w14:textId="0C85E742" w:rsidR="0045590F" w:rsidRDefault="0045590F">
      <w:pPr>
        <w:spacing w:line="276" w:lineRule="auto"/>
        <w:jc w:val="left"/>
        <w:rPr>
          <w:rFonts w:cstheme="minorHAnsi"/>
          <w:lang w:val="es-ES"/>
        </w:rPr>
      </w:pPr>
      <w:r>
        <w:rPr>
          <w:rFonts w:cstheme="minorHAnsi"/>
          <w:lang w:val="es-ES"/>
        </w:rPr>
        <w:br w:type="page"/>
      </w:r>
    </w:p>
    <w:p w14:paraId="30B65B6A" w14:textId="77777777" w:rsidR="00465B3A" w:rsidRPr="00C22F09" w:rsidRDefault="00465B3A" w:rsidP="00465B3A">
      <w:pPr>
        <w:pStyle w:val="Ttulo3"/>
        <w:rPr>
          <w:sz w:val="28"/>
          <w:szCs w:val="28"/>
          <w:lang w:val="es-ES"/>
        </w:rPr>
      </w:pPr>
      <w:bookmarkStart w:id="838" w:name="_Toc85708008"/>
      <w:bookmarkStart w:id="839" w:name="_Toc85708383"/>
      <w:bookmarkStart w:id="840" w:name="_Toc85711257"/>
      <w:bookmarkStart w:id="841" w:name="_Toc85718819"/>
      <w:bookmarkStart w:id="842" w:name="_Toc85718864"/>
      <w:bookmarkStart w:id="843" w:name="_Toc85719159"/>
      <w:bookmarkStart w:id="844" w:name="_Toc85798241"/>
      <w:bookmarkStart w:id="845" w:name="_Toc85798290"/>
      <w:bookmarkStart w:id="846" w:name="_Toc85799204"/>
      <w:bookmarkStart w:id="847" w:name="_Toc85801041"/>
      <w:bookmarkStart w:id="848" w:name="_Toc85807173"/>
      <w:bookmarkStart w:id="849" w:name="_Toc86088920"/>
      <w:bookmarkStart w:id="850" w:name="_Toc86088974"/>
      <w:bookmarkStart w:id="851" w:name="_Toc86149420"/>
      <w:bookmarkStart w:id="852" w:name="_Toc86337734"/>
      <w:r w:rsidRPr="00C22F09">
        <w:rPr>
          <w:sz w:val="28"/>
          <w:szCs w:val="28"/>
          <w:lang w:val="es-ES"/>
        </w:rPr>
        <w:lastRenderedPageBreak/>
        <w:t>Conclusiones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5EDDB564" w14:textId="77777777" w:rsidR="00B54588" w:rsidRDefault="00B54588" w:rsidP="00B54588">
      <w:pPr>
        <w:rPr>
          <w:lang w:val="es-ES"/>
        </w:rPr>
      </w:pPr>
      <w:bookmarkStart w:id="853" w:name="_Toc85630319"/>
      <w:bookmarkStart w:id="854" w:name="_Toc85708009"/>
      <w:bookmarkStart w:id="855" w:name="_Toc85708384"/>
      <w:bookmarkStart w:id="856" w:name="_Toc85711258"/>
      <w:r w:rsidRPr="000943FA">
        <w:rPr>
          <w:noProof/>
          <w:lang w:eastAsia="es-MX"/>
        </w:rPr>
        <mc:AlternateContent>
          <mc:Choice Requires="wps">
            <w:drawing>
              <wp:inline distT="0" distB="0" distL="0" distR="0" wp14:anchorId="7CBA580C" wp14:editId="13D0CAC9">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FF35CB1" w14:textId="77777777" w:rsidR="007C5E95" w:rsidRPr="00B70784" w:rsidRDefault="007C5E95" w:rsidP="00B54588">
                            <w:pPr>
                              <w:pStyle w:val="Ttulo4"/>
                              <w:rPr>
                                <w:lang w:val="es-ES"/>
                              </w:rPr>
                            </w:pPr>
                            <w:bookmarkStart w:id="857" w:name="_Toc85718865"/>
                            <w:bookmarkStart w:id="858" w:name="_Toc85719160"/>
                            <w:bookmarkStart w:id="859" w:name="_Toc85798242"/>
                            <w:bookmarkStart w:id="860" w:name="_Toc85798291"/>
                            <w:bookmarkStart w:id="861" w:name="_Toc85799205"/>
                            <w:bookmarkStart w:id="862" w:name="_Toc85801042"/>
                            <w:bookmarkStart w:id="863" w:name="_Toc85807174"/>
                            <w:bookmarkStart w:id="864" w:name="_Toc86088921"/>
                            <w:bookmarkStart w:id="865" w:name="_Toc86088975"/>
                            <w:bookmarkStart w:id="866" w:name="_Toc86149421"/>
                            <w:bookmarkStart w:id="867" w:name="_Toc86337735"/>
                            <w:r w:rsidRPr="00B70784">
                              <w:rPr>
                                <w:lang w:val="es-ES"/>
                              </w:rPr>
                              <w:t>Conclusiones</w:t>
                            </w:r>
                            <w:bookmarkEnd w:id="857"/>
                            <w:bookmarkEnd w:id="858"/>
                            <w:bookmarkEnd w:id="859"/>
                            <w:bookmarkEnd w:id="860"/>
                            <w:bookmarkEnd w:id="861"/>
                            <w:bookmarkEnd w:id="862"/>
                            <w:bookmarkEnd w:id="863"/>
                            <w:bookmarkEnd w:id="864"/>
                            <w:bookmarkEnd w:id="865"/>
                            <w:bookmarkEnd w:id="866"/>
                            <w:bookmarkEnd w:id="867"/>
                          </w:p>
                          <w:p w14:paraId="0637AB67"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CBA580C"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0FF35CB1" w14:textId="77777777" w:rsidR="007C5E95" w:rsidRPr="00B70784" w:rsidRDefault="007C5E95" w:rsidP="00B54588">
                      <w:pPr>
                        <w:pStyle w:val="Ttulo4"/>
                        <w:rPr>
                          <w:lang w:val="es-ES"/>
                        </w:rPr>
                      </w:pPr>
                      <w:bookmarkStart w:id="868" w:name="_Toc85718865"/>
                      <w:bookmarkStart w:id="869" w:name="_Toc85719160"/>
                      <w:bookmarkStart w:id="870" w:name="_Toc85798242"/>
                      <w:bookmarkStart w:id="871" w:name="_Toc85798291"/>
                      <w:bookmarkStart w:id="872" w:name="_Toc85799205"/>
                      <w:bookmarkStart w:id="873" w:name="_Toc85801042"/>
                      <w:bookmarkStart w:id="874" w:name="_Toc85807174"/>
                      <w:bookmarkStart w:id="875" w:name="_Toc86088921"/>
                      <w:bookmarkStart w:id="876" w:name="_Toc86088975"/>
                      <w:bookmarkStart w:id="877" w:name="_Toc86149421"/>
                      <w:bookmarkStart w:id="878" w:name="_Toc86337735"/>
                      <w:r w:rsidRPr="00B70784">
                        <w:rPr>
                          <w:lang w:val="es-ES"/>
                        </w:rPr>
                        <w:t>Conclusiones</w:t>
                      </w:r>
                      <w:bookmarkEnd w:id="868"/>
                      <w:bookmarkEnd w:id="869"/>
                      <w:bookmarkEnd w:id="870"/>
                      <w:bookmarkEnd w:id="871"/>
                      <w:bookmarkEnd w:id="872"/>
                      <w:bookmarkEnd w:id="873"/>
                      <w:bookmarkEnd w:id="874"/>
                      <w:bookmarkEnd w:id="875"/>
                      <w:bookmarkEnd w:id="876"/>
                      <w:bookmarkEnd w:id="877"/>
                      <w:bookmarkEnd w:id="878"/>
                    </w:p>
                    <w:p w14:paraId="0637AB67" w14:textId="77777777" w:rsidR="007C5E95" w:rsidRPr="00EB47FB" w:rsidRDefault="007C5E95" w:rsidP="00B54588">
                      <w:pPr>
                        <w:pStyle w:val="Ttulo2"/>
                        <w:rPr>
                          <w:lang w:val="es-ES"/>
                        </w:rPr>
                      </w:pPr>
                    </w:p>
                  </w:txbxContent>
                </v:textbox>
                <w10:anchorlock/>
              </v:shape>
            </w:pict>
          </mc:Fallback>
        </mc:AlternateContent>
      </w:r>
    </w:p>
    <w:p w14:paraId="7A84ACE5" w14:textId="77777777" w:rsidR="00A32C63" w:rsidRDefault="00A32C63" w:rsidP="00A32C63">
      <w:bookmarkStart w:id="879" w:name="_Toc85630320"/>
      <w:bookmarkEnd w:id="853"/>
      <w:bookmarkEnd w:id="854"/>
      <w:bookmarkEnd w:id="855"/>
      <w:bookmarkEnd w:id="856"/>
      <w:r>
        <w:t xml:space="preserve">El programa en general, es consistente en su diseño, cobertura y focalización, operación, planeación y orientación a resultados, además de, tener muy bien definidos sus indicadores de resultados y de servicios y de gestión. </w:t>
      </w:r>
    </w:p>
    <w:p w14:paraId="4EE9B8CA" w14:textId="77777777" w:rsidR="00B54588" w:rsidRPr="00A32C63" w:rsidRDefault="00A32C63" w:rsidP="00A32C63">
      <w:r>
        <w:t>De igual forma, presenta avances tecnológicos en los servicios que brinda a la población que atiende.</w:t>
      </w:r>
    </w:p>
    <w:p w14:paraId="7762F0ED" w14:textId="77777777" w:rsidR="00AE5232" w:rsidRDefault="00AE5232" w:rsidP="006957EC">
      <w:pPr>
        <w:rPr>
          <w:lang w:val="es-ES"/>
        </w:rPr>
      </w:pPr>
    </w:p>
    <w:p w14:paraId="29C1A23E" w14:textId="77777777" w:rsidR="000770BA" w:rsidRPr="000770BA" w:rsidRDefault="000770BA" w:rsidP="000770BA">
      <w:pPr>
        <w:pStyle w:val="Ttulo4"/>
        <w:rPr>
          <w:sz w:val="28"/>
          <w:szCs w:val="28"/>
          <w:lang w:val="es-ES"/>
        </w:rPr>
      </w:pPr>
      <w:bookmarkStart w:id="880" w:name="_Toc85718866"/>
      <w:bookmarkStart w:id="881" w:name="_Toc85719161"/>
      <w:bookmarkStart w:id="882" w:name="_Toc85798243"/>
      <w:bookmarkStart w:id="883" w:name="_Toc85798292"/>
      <w:bookmarkStart w:id="884" w:name="_Toc85799206"/>
      <w:bookmarkStart w:id="885" w:name="_Toc85801043"/>
      <w:bookmarkStart w:id="886" w:name="_Toc85807175"/>
      <w:bookmarkStart w:id="887" w:name="_Toc86088922"/>
      <w:bookmarkStart w:id="888" w:name="_Toc86088976"/>
      <w:bookmarkStart w:id="889" w:name="_Toc86149422"/>
      <w:bookmarkStart w:id="890" w:name="_Toc86337736"/>
      <w:r w:rsidRPr="000770BA">
        <w:rPr>
          <w:sz w:val="28"/>
          <w:szCs w:val="28"/>
          <w:lang w:val="es-ES"/>
        </w:rPr>
        <w:t>Análisis del FODA</w:t>
      </w:r>
      <w:bookmarkEnd w:id="880"/>
      <w:bookmarkEnd w:id="881"/>
      <w:bookmarkEnd w:id="882"/>
      <w:bookmarkEnd w:id="883"/>
      <w:bookmarkEnd w:id="884"/>
      <w:bookmarkEnd w:id="885"/>
      <w:bookmarkEnd w:id="886"/>
      <w:bookmarkEnd w:id="887"/>
      <w:bookmarkEnd w:id="888"/>
      <w:bookmarkEnd w:id="889"/>
      <w:bookmarkEnd w:id="890"/>
    </w:p>
    <w:p w14:paraId="0479FEF7" w14:textId="77777777" w:rsidR="00D16268" w:rsidRDefault="00D16268" w:rsidP="00D16268">
      <w:pPr>
        <w:rPr>
          <w:lang w:val="es-ES"/>
        </w:rPr>
      </w:pPr>
      <w:r w:rsidRPr="000943FA">
        <w:rPr>
          <w:noProof/>
          <w:lang w:eastAsia="es-MX"/>
        </w:rPr>
        <mc:AlternateContent>
          <mc:Choice Requires="wps">
            <w:drawing>
              <wp:inline distT="0" distB="0" distL="0" distR="0" wp14:anchorId="4C002F66" wp14:editId="3E27469A">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FBCE312" w14:textId="079104F8" w:rsidR="007C5E95" w:rsidRDefault="007C5E95" w:rsidP="00D16268">
                            <w:pPr>
                              <w:pStyle w:val="Ttulo5"/>
                              <w:rPr>
                                <w:lang w:val="es-ES"/>
                              </w:rPr>
                            </w:pPr>
                            <w:r>
                              <w:rPr>
                                <w:lang w:val="es-ES"/>
                              </w:rPr>
                              <w:t>F</w:t>
                            </w:r>
                            <w:r w:rsidR="0045590F">
                              <w:rPr>
                                <w:lang w:val="es-ES"/>
                              </w:rPr>
                              <w:t>ortalezas</w:t>
                            </w:r>
                          </w:p>
                          <w:p w14:paraId="7C5FEDE8" w14:textId="77777777" w:rsidR="007C5E95" w:rsidRPr="00EB47FB" w:rsidRDefault="007C5E9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C002F66"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FBCE312" w14:textId="079104F8" w:rsidR="007C5E95" w:rsidRDefault="007C5E95" w:rsidP="00D16268">
                      <w:pPr>
                        <w:pStyle w:val="Ttulo5"/>
                        <w:rPr>
                          <w:lang w:val="es-ES"/>
                        </w:rPr>
                      </w:pPr>
                      <w:r>
                        <w:rPr>
                          <w:lang w:val="es-ES"/>
                        </w:rPr>
                        <w:t>F</w:t>
                      </w:r>
                      <w:r w:rsidR="0045590F">
                        <w:rPr>
                          <w:lang w:val="es-ES"/>
                        </w:rPr>
                        <w:t>ortalezas</w:t>
                      </w:r>
                    </w:p>
                    <w:p w14:paraId="7C5FEDE8" w14:textId="77777777" w:rsidR="007C5E95" w:rsidRPr="00EB47FB" w:rsidRDefault="007C5E95" w:rsidP="00D16268">
                      <w:pPr>
                        <w:pStyle w:val="Ttulo2"/>
                        <w:rPr>
                          <w:lang w:val="es-ES"/>
                        </w:rPr>
                      </w:pPr>
                    </w:p>
                  </w:txbxContent>
                </v:textbox>
                <w10:anchorlock/>
              </v:shape>
            </w:pict>
          </mc:Fallback>
        </mc:AlternateContent>
      </w:r>
    </w:p>
    <w:p w14:paraId="5737066C" w14:textId="77777777" w:rsidR="00A704CE" w:rsidRDefault="005D039F" w:rsidP="005D039F">
      <w:pPr>
        <w:pStyle w:val="Prrafodelista"/>
        <w:numPr>
          <w:ilvl w:val="0"/>
          <w:numId w:val="4"/>
        </w:numPr>
        <w:spacing w:line="360" w:lineRule="auto"/>
        <w:ind w:left="584" w:hanging="357"/>
        <w:rPr>
          <w:rFonts w:cstheme="minorHAnsi"/>
          <w:lang w:val="es-ES"/>
        </w:rPr>
      </w:pPr>
      <w:bookmarkStart w:id="891" w:name="_Toc85630321"/>
      <w:bookmarkEnd w:id="879"/>
      <w:r w:rsidRPr="004B775D">
        <w:rPr>
          <w:rFonts w:cstheme="minorHAnsi"/>
          <w:lang w:val="es-ES"/>
        </w:rPr>
        <w:t xml:space="preserve">Reducción del analfabetismo en el estado al lograr reducir en menos del 4% y que todos los municipios  lograran menos de dos dígitos en el índice, así como disminuir el número de personas en rezago educativo en Sinaloa. </w:t>
      </w:r>
    </w:p>
    <w:p w14:paraId="74FE3C04" w14:textId="77777777" w:rsidR="005D039F" w:rsidRPr="004B775D" w:rsidRDefault="005D039F" w:rsidP="005D039F">
      <w:pPr>
        <w:pStyle w:val="Prrafodelista"/>
        <w:spacing w:line="360" w:lineRule="auto"/>
        <w:ind w:left="584"/>
        <w:rPr>
          <w:rFonts w:cstheme="minorHAnsi"/>
          <w:lang w:val="es-ES"/>
        </w:rPr>
      </w:pPr>
    </w:p>
    <w:p w14:paraId="58515D0A" w14:textId="77777777" w:rsidR="00A704CE" w:rsidRDefault="005D039F" w:rsidP="005D039F">
      <w:pPr>
        <w:pStyle w:val="Prrafodelista"/>
        <w:numPr>
          <w:ilvl w:val="0"/>
          <w:numId w:val="4"/>
        </w:numPr>
        <w:spacing w:line="360" w:lineRule="auto"/>
        <w:ind w:left="584" w:hanging="357"/>
        <w:rPr>
          <w:rFonts w:cstheme="minorHAnsi"/>
          <w:lang w:val="es-ES"/>
        </w:rPr>
      </w:pPr>
      <w:r w:rsidRPr="004B775D">
        <w:rPr>
          <w:rFonts w:cstheme="minorHAnsi"/>
          <w:lang w:val="es-ES"/>
        </w:rPr>
        <w:t>Cobertura en los 18 municipios del estado de Sinaloa, con una atención anual de  4,996  jóvenes y adultos que concluyeron su nivel primaria, 10,381 su secundaria, 2,600 se alfabetizaron y 20,262 educandos recibían atención educativa.</w:t>
      </w:r>
    </w:p>
    <w:p w14:paraId="446B1E93" w14:textId="77777777" w:rsidR="005D039F" w:rsidRPr="004B775D" w:rsidRDefault="005D039F" w:rsidP="005D039F">
      <w:pPr>
        <w:pStyle w:val="Prrafodelista"/>
        <w:spacing w:line="360" w:lineRule="auto"/>
        <w:ind w:left="584"/>
        <w:rPr>
          <w:rFonts w:cstheme="minorHAnsi"/>
          <w:lang w:val="es-ES"/>
        </w:rPr>
      </w:pPr>
    </w:p>
    <w:p w14:paraId="5C80D45A" w14:textId="77777777" w:rsidR="00A704CE" w:rsidRPr="004B775D" w:rsidRDefault="005D039F" w:rsidP="005D039F">
      <w:pPr>
        <w:pStyle w:val="Prrafodelista"/>
        <w:numPr>
          <w:ilvl w:val="0"/>
          <w:numId w:val="4"/>
        </w:numPr>
        <w:spacing w:line="360" w:lineRule="auto"/>
        <w:ind w:left="584" w:hanging="357"/>
        <w:rPr>
          <w:rFonts w:cstheme="minorHAnsi"/>
          <w:lang w:val="es-ES"/>
        </w:rPr>
      </w:pPr>
      <w:r w:rsidRPr="004B775D">
        <w:rPr>
          <w:rFonts w:cstheme="minorHAnsi"/>
          <w:lang w:val="es-ES"/>
        </w:rPr>
        <w:t>Capacitación brindada a las figuras solidarias en brindar un mejor servicio educativo de calidad, reforzamiento en asesorías de módulos con mayor índice de reprobación, permitieron alcanzar un 76% de aprobación de los educandos.</w:t>
      </w:r>
    </w:p>
    <w:p w14:paraId="555F7090" w14:textId="43153710" w:rsidR="00AE5232" w:rsidRDefault="00AE5232" w:rsidP="00AE5232">
      <w:pPr>
        <w:rPr>
          <w:rFonts w:cstheme="minorHAnsi"/>
        </w:rPr>
      </w:pPr>
    </w:p>
    <w:p w14:paraId="66EF829E" w14:textId="77777777" w:rsidR="0045590F" w:rsidRPr="004B775D" w:rsidRDefault="0045590F" w:rsidP="0045590F">
      <w:pPr>
        <w:rPr>
          <w:lang w:val="es-ES"/>
        </w:rPr>
      </w:pPr>
      <w:r w:rsidRPr="000943FA">
        <w:rPr>
          <w:noProof/>
          <w:lang w:eastAsia="es-MX"/>
        </w:rPr>
        <w:lastRenderedPageBreak/>
        <mc:AlternateContent>
          <mc:Choice Requires="wps">
            <w:drawing>
              <wp:inline distT="0" distB="0" distL="0" distR="0" wp14:anchorId="380A06F9" wp14:editId="73BA4B8E">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D22E06B" w14:textId="77777777" w:rsidR="0045590F" w:rsidRDefault="0045590F" w:rsidP="0045590F">
                            <w:pPr>
                              <w:pStyle w:val="Ttulo5"/>
                              <w:rPr>
                                <w:lang w:val="es-ES"/>
                              </w:rPr>
                            </w:pPr>
                            <w:r>
                              <w:rPr>
                                <w:lang w:val="es-ES"/>
                              </w:rPr>
                              <w:t>Oportunidades</w:t>
                            </w:r>
                          </w:p>
                          <w:p w14:paraId="0E0813E2" w14:textId="77777777" w:rsidR="0045590F" w:rsidRPr="00EB47FB" w:rsidRDefault="0045590F"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80A06F9"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D22E06B" w14:textId="77777777" w:rsidR="0045590F" w:rsidRDefault="0045590F" w:rsidP="0045590F">
                      <w:pPr>
                        <w:pStyle w:val="Ttulo5"/>
                        <w:rPr>
                          <w:lang w:val="es-ES"/>
                        </w:rPr>
                      </w:pPr>
                      <w:r>
                        <w:rPr>
                          <w:lang w:val="es-ES"/>
                        </w:rPr>
                        <w:t>Oportunidades</w:t>
                      </w:r>
                    </w:p>
                    <w:p w14:paraId="0E0813E2" w14:textId="77777777" w:rsidR="0045590F" w:rsidRPr="00EB47FB" w:rsidRDefault="0045590F" w:rsidP="0045590F">
                      <w:pPr>
                        <w:pStyle w:val="Ttulo2"/>
                        <w:rPr>
                          <w:lang w:val="es-ES"/>
                        </w:rPr>
                      </w:pPr>
                    </w:p>
                  </w:txbxContent>
                </v:textbox>
                <w10:anchorlock/>
              </v:shape>
            </w:pict>
          </mc:Fallback>
        </mc:AlternateContent>
      </w:r>
    </w:p>
    <w:p w14:paraId="0D72C61C" w14:textId="77777777" w:rsidR="0045590F" w:rsidRDefault="0045590F" w:rsidP="0045590F">
      <w:pPr>
        <w:pStyle w:val="Prrafodelista"/>
        <w:numPr>
          <w:ilvl w:val="0"/>
          <w:numId w:val="4"/>
        </w:numPr>
        <w:spacing w:line="360" w:lineRule="auto"/>
        <w:ind w:left="584" w:hanging="357"/>
        <w:rPr>
          <w:rFonts w:cstheme="minorHAnsi"/>
          <w:lang w:val="es-ES"/>
        </w:rPr>
      </w:pPr>
      <w:r w:rsidRPr="004B775D">
        <w:rPr>
          <w:rFonts w:cstheme="minorHAnsi"/>
          <w:lang w:val="es-ES"/>
        </w:rPr>
        <w:t>Mantener el reforzamiento y creación de plazas comunitarias mediante el desarrollo de actividades para la promoción y difusión de los servicios educativos.</w:t>
      </w:r>
    </w:p>
    <w:p w14:paraId="0726EA6E" w14:textId="77777777" w:rsidR="0045590F" w:rsidRPr="004B775D" w:rsidRDefault="0045590F" w:rsidP="0045590F">
      <w:pPr>
        <w:pStyle w:val="Prrafodelista"/>
        <w:spacing w:line="360" w:lineRule="auto"/>
        <w:ind w:left="584"/>
        <w:rPr>
          <w:rFonts w:cstheme="minorHAnsi"/>
          <w:lang w:val="es-ES"/>
        </w:rPr>
      </w:pPr>
    </w:p>
    <w:p w14:paraId="7AFC31A8" w14:textId="77777777" w:rsidR="0045590F" w:rsidRPr="004B775D" w:rsidRDefault="0045590F" w:rsidP="0045590F">
      <w:pPr>
        <w:pStyle w:val="Prrafodelista"/>
        <w:numPr>
          <w:ilvl w:val="0"/>
          <w:numId w:val="4"/>
        </w:numPr>
        <w:spacing w:line="360" w:lineRule="auto"/>
        <w:ind w:left="584" w:hanging="357"/>
        <w:rPr>
          <w:rFonts w:cstheme="minorHAnsi"/>
          <w:lang w:val="es-ES"/>
        </w:rPr>
      </w:pPr>
      <w:r w:rsidRPr="004B775D">
        <w:rPr>
          <w:rFonts w:cstheme="minorHAnsi"/>
          <w:lang w:val="es-ES"/>
        </w:rPr>
        <w:t>Mantener y ampliar la capacitación brindada a las figuras solidarias en brindar un mejor servicio educativo de calidad, así como reforzar las asesorías en módulos con mayor índice de reprobación, que permita incrementar la aprobación de los educandos.</w:t>
      </w:r>
    </w:p>
    <w:p w14:paraId="1FEE4272" w14:textId="77777777" w:rsidR="0045590F" w:rsidRPr="004B775D" w:rsidRDefault="0045590F" w:rsidP="00AE5232">
      <w:pPr>
        <w:rPr>
          <w:rFonts w:cstheme="minorHAnsi"/>
        </w:rPr>
      </w:pPr>
    </w:p>
    <w:p w14:paraId="496E256B" w14:textId="77777777" w:rsidR="00EC3B69" w:rsidRPr="004B775D" w:rsidRDefault="00D16268" w:rsidP="004B775D">
      <w:pPr>
        <w:rPr>
          <w:lang w:val="es-ES"/>
        </w:rPr>
      </w:pPr>
      <w:bookmarkStart w:id="892" w:name="_Toc85798244"/>
      <w:bookmarkStart w:id="893" w:name="_Toc85708011"/>
      <w:bookmarkStart w:id="894" w:name="_Toc85708386"/>
      <w:bookmarkStart w:id="895" w:name="_Toc85711260"/>
      <w:r w:rsidRPr="000943FA">
        <w:rPr>
          <w:noProof/>
          <w:lang w:eastAsia="es-MX"/>
        </w:rPr>
        <mc:AlternateContent>
          <mc:Choice Requires="wps">
            <w:drawing>
              <wp:inline distT="0" distB="0" distL="0" distR="0" wp14:anchorId="03CC6707" wp14:editId="53992C4B">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0474F65" w14:textId="522FA6FB" w:rsidR="007C5E95" w:rsidRDefault="007C5E95" w:rsidP="00D16268">
                            <w:pPr>
                              <w:pStyle w:val="Ttulo5"/>
                              <w:rPr>
                                <w:lang w:val="es-ES"/>
                              </w:rPr>
                            </w:pPr>
                            <w:r>
                              <w:rPr>
                                <w:lang w:val="es-ES"/>
                              </w:rPr>
                              <w:t>D</w:t>
                            </w:r>
                            <w:r w:rsidR="0045590F">
                              <w:rPr>
                                <w:lang w:val="es-ES"/>
                              </w:rPr>
                              <w:t>ebilidades</w:t>
                            </w:r>
                          </w:p>
                          <w:p w14:paraId="2ABDC257" w14:textId="77777777" w:rsidR="007C5E95" w:rsidRPr="00EB47FB" w:rsidRDefault="007C5E9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CC6707"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0474F65" w14:textId="522FA6FB" w:rsidR="007C5E95" w:rsidRDefault="007C5E95" w:rsidP="00D16268">
                      <w:pPr>
                        <w:pStyle w:val="Ttulo5"/>
                        <w:rPr>
                          <w:lang w:val="es-ES"/>
                        </w:rPr>
                      </w:pPr>
                      <w:r>
                        <w:rPr>
                          <w:lang w:val="es-ES"/>
                        </w:rPr>
                        <w:t>D</w:t>
                      </w:r>
                      <w:r w:rsidR="0045590F">
                        <w:rPr>
                          <w:lang w:val="es-ES"/>
                        </w:rPr>
                        <w:t>ebilidades</w:t>
                      </w:r>
                    </w:p>
                    <w:p w14:paraId="2ABDC257" w14:textId="77777777" w:rsidR="007C5E95" w:rsidRPr="00EB47FB" w:rsidRDefault="007C5E95" w:rsidP="00D16268">
                      <w:pPr>
                        <w:pStyle w:val="Ttulo2"/>
                        <w:rPr>
                          <w:lang w:val="es-ES"/>
                        </w:rPr>
                      </w:pPr>
                    </w:p>
                  </w:txbxContent>
                </v:textbox>
                <w10:anchorlock/>
              </v:shape>
            </w:pict>
          </mc:Fallback>
        </mc:AlternateContent>
      </w:r>
      <w:bookmarkEnd w:id="892"/>
    </w:p>
    <w:p w14:paraId="219E634C" w14:textId="77777777" w:rsidR="00A704CE" w:rsidRPr="004B775D" w:rsidRDefault="005D039F" w:rsidP="005D039F">
      <w:pPr>
        <w:pStyle w:val="Prrafodelista"/>
        <w:numPr>
          <w:ilvl w:val="0"/>
          <w:numId w:val="4"/>
        </w:numPr>
        <w:spacing w:line="360" w:lineRule="auto"/>
        <w:ind w:left="584" w:hanging="357"/>
        <w:rPr>
          <w:rFonts w:cstheme="minorHAnsi"/>
          <w:lang w:val="es-ES"/>
        </w:rPr>
      </w:pPr>
      <w:r w:rsidRPr="004B775D">
        <w:rPr>
          <w:rFonts w:cstheme="minorHAnsi"/>
          <w:lang w:val="es-ES"/>
        </w:rPr>
        <w:t>No recibir el material didáctico a tiempo retrasa las acciones y el avance académico de los educandos.</w:t>
      </w:r>
    </w:p>
    <w:p w14:paraId="1EB73526" w14:textId="77777777" w:rsidR="00AE5232" w:rsidRPr="004B775D" w:rsidRDefault="00AE5232" w:rsidP="0045590F"/>
    <w:p w14:paraId="757EB557" w14:textId="77777777" w:rsidR="00D16268" w:rsidRDefault="00D16268" w:rsidP="00D16268">
      <w:pPr>
        <w:rPr>
          <w:lang w:val="es-ES"/>
        </w:rPr>
      </w:pPr>
      <w:r w:rsidRPr="000943FA">
        <w:rPr>
          <w:noProof/>
          <w:lang w:eastAsia="es-MX"/>
        </w:rPr>
        <mc:AlternateContent>
          <mc:Choice Requires="wps">
            <w:drawing>
              <wp:inline distT="0" distB="0" distL="0" distR="0" wp14:anchorId="0AF74E26" wp14:editId="4C7DBE0D">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E92EF6E" w14:textId="153A8591" w:rsidR="007C5E95" w:rsidRDefault="007C5E95" w:rsidP="00D16268">
                            <w:pPr>
                              <w:pStyle w:val="Ttulo5"/>
                              <w:rPr>
                                <w:lang w:val="es-ES"/>
                              </w:rPr>
                            </w:pPr>
                            <w:r>
                              <w:rPr>
                                <w:lang w:val="es-ES"/>
                              </w:rPr>
                              <w:t>A</w:t>
                            </w:r>
                            <w:r w:rsidR="0045590F">
                              <w:rPr>
                                <w:lang w:val="es-ES"/>
                              </w:rPr>
                              <w:t>menazas</w:t>
                            </w:r>
                          </w:p>
                          <w:p w14:paraId="35F8134C" w14:textId="77777777" w:rsidR="007C5E95" w:rsidRPr="00EB47FB" w:rsidRDefault="007C5E9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AF74E26"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E92EF6E" w14:textId="153A8591" w:rsidR="007C5E95" w:rsidRDefault="007C5E95" w:rsidP="00D16268">
                      <w:pPr>
                        <w:pStyle w:val="Ttulo5"/>
                        <w:rPr>
                          <w:lang w:val="es-ES"/>
                        </w:rPr>
                      </w:pPr>
                      <w:r>
                        <w:rPr>
                          <w:lang w:val="es-ES"/>
                        </w:rPr>
                        <w:t>A</w:t>
                      </w:r>
                      <w:r w:rsidR="0045590F">
                        <w:rPr>
                          <w:lang w:val="es-ES"/>
                        </w:rPr>
                        <w:t>menazas</w:t>
                      </w:r>
                    </w:p>
                    <w:p w14:paraId="35F8134C" w14:textId="77777777" w:rsidR="007C5E95" w:rsidRPr="00EB47FB" w:rsidRDefault="007C5E95" w:rsidP="00D16268">
                      <w:pPr>
                        <w:pStyle w:val="Ttulo2"/>
                        <w:rPr>
                          <w:lang w:val="es-ES"/>
                        </w:rPr>
                      </w:pPr>
                    </w:p>
                  </w:txbxContent>
                </v:textbox>
                <w10:anchorlock/>
              </v:shape>
            </w:pict>
          </mc:Fallback>
        </mc:AlternateContent>
      </w:r>
    </w:p>
    <w:p w14:paraId="18FFAFD6" w14:textId="77777777" w:rsidR="00A704CE" w:rsidRPr="004B775D" w:rsidRDefault="005D039F" w:rsidP="005D039F">
      <w:pPr>
        <w:pStyle w:val="Prrafodelista"/>
        <w:numPr>
          <w:ilvl w:val="0"/>
          <w:numId w:val="4"/>
        </w:numPr>
        <w:spacing w:line="360" w:lineRule="auto"/>
        <w:ind w:left="584" w:hanging="357"/>
        <w:rPr>
          <w:rFonts w:cstheme="minorHAnsi"/>
          <w:lang w:val="es-ES"/>
        </w:rPr>
      </w:pPr>
      <w:r w:rsidRPr="004B775D">
        <w:rPr>
          <w:rFonts w:cstheme="minorHAnsi"/>
          <w:lang w:val="es-ES"/>
        </w:rPr>
        <w:t>Incremento en el rezago educativo ya sea por diversos factores sociales que ocasionan que las personas abandonen sus estudios.</w:t>
      </w:r>
    </w:p>
    <w:p w14:paraId="24096781" w14:textId="77777777" w:rsidR="00AE5232" w:rsidRPr="004B775D" w:rsidRDefault="00AE5232" w:rsidP="00AE5232">
      <w:pPr>
        <w:ind w:left="227"/>
      </w:pPr>
    </w:p>
    <w:p w14:paraId="17D493A3" w14:textId="77777777" w:rsidR="005D039F" w:rsidRPr="005D039F" w:rsidRDefault="00B54588" w:rsidP="005D039F">
      <w:pPr>
        <w:rPr>
          <w:lang w:val="es-ES"/>
        </w:rPr>
      </w:pPr>
      <w:r w:rsidRPr="000943FA">
        <w:rPr>
          <w:noProof/>
          <w:lang w:eastAsia="es-MX"/>
        </w:rPr>
        <mc:AlternateContent>
          <mc:Choice Requires="wps">
            <w:drawing>
              <wp:inline distT="0" distB="0" distL="0" distR="0" wp14:anchorId="0EF0E60C" wp14:editId="4AB60E5C">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CCE3836" w14:textId="77777777" w:rsidR="007C5E95" w:rsidRPr="00B70784" w:rsidRDefault="007C5E95" w:rsidP="00B54588">
                            <w:pPr>
                              <w:pStyle w:val="Ttulo4"/>
                              <w:rPr>
                                <w:lang w:val="es-ES"/>
                              </w:rPr>
                            </w:pPr>
                            <w:bookmarkStart w:id="896" w:name="_Toc85718867"/>
                            <w:bookmarkStart w:id="897" w:name="_Toc85719162"/>
                            <w:bookmarkStart w:id="898" w:name="_Toc85798245"/>
                            <w:bookmarkStart w:id="899" w:name="_Toc85798293"/>
                            <w:bookmarkStart w:id="900" w:name="_Toc85799207"/>
                            <w:bookmarkStart w:id="901" w:name="_Toc85801044"/>
                            <w:bookmarkStart w:id="902" w:name="_Toc85807176"/>
                            <w:bookmarkStart w:id="903" w:name="_Toc86088923"/>
                            <w:bookmarkStart w:id="904" w:name="_Toc86088977"/>
                            <w:bookmarkStart w:id="905" w:name="_Toc86149423"/>
                            <w:bookmarkStart w:id="906" w:name="_Toc86337737"/>
                            <w:r>
                              <w:rPr>
                                <w:lang w:val="es-ES"/>
                              </w:rPr>
                              <w:t>Áreas de oportunidad y r</w:t>
                            </w:r>
                            <w:r w:rsidRPr="00B70784">
                              <w:rPr>
                                <w:lang w:val="es-ES"/>
                              </w:rPr>
                              <w:t>ecomendaciones</w:t>
                            </w:r>
                            <w:bookmarkEnd w:id="896"/>
                            <w:bookmarkEnd w:id="897"/>
                            <w:bookmarkEnd w:id="898"/>
                            <w:bookmarkEnd w:id="899"/>
                            <w:bookmarkEnd w:id="900"/>
                            <w:bookmarkEnd w:id="901"/>
                            <w:bookmarkEnd w:id="902"/>
                            <w:bookmarkEnd w:id="903"/>
                            <w:bookmarkEnd w:id="904"/>
                            <w:bookmarkEnd w:id="905"/>
                            <w:bookmarkEnd w:id="906"/>
                          </w:p>
                          <w:p w14:paraId="4E4F4569"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EF0E60C"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CCE3836" w14:textId="77777777" w:rsidR="007C5E95" w:rsidRPr="00B70784" w:rsidRDefault="007C5E95" w:rsidP="00B54588">
                      <w:pPr>
                        <w:pStyle w:val="Ttulo4"/>
                        <w:rPr>
                          <w:lang w:val="es-ES"/>
                        </w:rPr>
                      </w:pPr>
                      <w:bookmarkStart w:id="907" w:name="_Toc85718867"/>
                      <w:bookmarkStart w:id="908" w:name="_Toc85719162"/>
                      <w:bookmarkStart w:id="909" w:name="_Toc85798245"/>
                      <w:bookmarkStart w:id="910" w:name="_Toc85798293"/>
                      <w:bookmarkStart w:id="911" w:name="_Toc85799207"/>
                      <w:bookmarkStart w:id="912" w:name="_Toc85801044"/>
                      <w:bookmarkStart w:id="913" w:name="_Toc85807176"/>
                      <w:bookmarkStart w:id="914" w:name="_Toc86088923"/>
                      <w:bookmarkStart w:id="915" w:name="_Toc86088977"/>
                      <w:bookmarkStart w:id="916" w:name="_Toc86149423"/>
                      <w:bookmarkStart w:id="917" w:name="_Toc86337737"/>
                      <w:r>
                        <w:rPr>
                          <w:lang w:val="es-ES"/>
                        </w:rPr>
                        <w:t>Áreas de oportunidad y r</w:t>
                      </w:r>
                      <w:r w:rsidRPr="00B70784">
                        <w:rPr>
                          <w:lang w:val="es-ES"/>
                        </w:rPr>
                        <w:t>ecomendaciones</w:t>
                      </w:r>
                      <w:bookmarkEnd w:id="907"/>
                      <w:bookmarkEnd w:id="908"/>
                      <w:bookmarkEnd w:id="909"/>
                      <w:bookmarkEnd w:id="910"/>
                      <w:bookmarkEnd w:id="911"/>
                      <w:bookmarkEnd w:id="912"/>
                      <w:bookmarkEnd w:id="913"/>
                      <w:bookmarkEnd w:id="914"/>
                      <w:bookmarkEnd w:id="915"/>
                      <w:bookmarkEnd w:id="916"/>
                      <w:bookmarkEnd w:id="917"/>
                    </w:p>
                    <w:p w14:paraId="4E4F4569" w14:textId="77777777" w:rsidR="007C5E95" w:rsidRPr="00EB47FB" w:rsidRDefault="007C5E95" w:rsidP="00B54588">
                      <w:pPr>
                        <w:pStyle w:val="Ttulo2"/>
                        <w:rPr>
                          <w:lang w:val="es-ES"/>
                        </w:rPr>
                      </w:pPr>
                    </w:p>
                  </w:txbxContent>
                </v:textbox>
                <w10:anchorlock/>
              </v:shape>
            </w:pict>
          </mc:Fallback>
        </mc:AlternateContent>
      </w:r>
      <w:bookmarkStart w:id="918" w:name="_Toc85630322"/>
      <w:bookmarkEnd w:id="891"/>
      <w:bookmarkEnd w:id="893"/>
      <w:bookmarkEnd w:id="894"/>
      <w:bookmarkEnd w:id="895"/>
    </w:p>
    <w:p w14:paraId="51308A8A"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 xml:space="preserve">Buscar una forma más didáctica de presentación de exámenes en línea aplicados a adultos mayores y así buscar aumentar el índice de exámenes aplicados. </w:t>
      </w:r>
    </w:p>
    <w:p w14:paraId="4E3F9E0F" w14:textId="77777777" w:rsidR="005D039F" w:rsidRDefault="005D039F" w:rsidP="005D039F">
      <w:pPr>
        <w:pStyle w:val="Prrafodelista"/>
        <w:spacing w:line="360" w:lineRule="auto"/>
        <w:ind w:left="584"/>
        <w:rPr>
          <w:rFonts w:cstheme="minorHAnsi"/>
          <w:lang w:val="es-ES"/>
        </w:rPr>
      </w:pPr>
    </w:p>
    <w:p w14:paraId="799F7BB0" w14:textId="77777777" w:rsidR="00AE5232"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lastRenderedPageBreak/>
        <w:t>Mejorar y o en su caso implementar mecanismos que contribuyan a reducir el analfabetismo en el estado</w:t>
      </w:r>
    </w:p>
    <w:p w14:paraId="765911C2" w14:textId="77777777" w:rsidR="005D039F" w:rsidRPr="005D039F" w:rsidRDefault="005D039F" w:rsidP="005D039F">
      <w:pPr>
        <w:rPr>
          <w:rFonts w:cstheme="minorHAnsi"/>
          <w:lang w:val="es-ES"/>
        </w:rPr>
      </w:pPr>
    </w:p>
    <w:p w14:paraId="520B455F" w14:textId="77777777" w:rsidR="00B54588" w:rsidRDefault="00B54588" w:rsidP="00B54588">
      <w:pPr>
        <w:rPr>
          <w:lang w:val="es-ES"/>
        </w:rPr>
      </w:pPr>
      <w:bookmarkStart w:id="919" w:name="_Toc85708012"/>
      <w:bookmarkStart w:id="920" w:name="_Toc85708387"/>
      <w:bookmarkStart w:id="921" w:name="_Toc85711261"/>
      <w:r w:rsidRPr="000943FA">
        <w:rPr>
          <w:noProof/>
          <w:lang w:eastAsia="es-MX"/>
        </w:rPr>
        <mc:AlternateContent>
          <mc:Choice Requires="wps">
            <w:drawing>
              <wp:inline distT="0" distB="0" distL="0" distR="0" wp14:anchorId="4551BB82" wp14:editId="6B934D21">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FC144A5" w14:textId="77777777" w:rsidR="007C5E95" w:rsidRPr="00B70784" w:rsidRDefault="007C5E95" w:rsidP="00B54588">
                            <w:pPr>
                              <w:pStyle w:val="Ttulo4"/>
                              <w:rPr>
                                <w:lang w:val="es-ES"/>
                              </w:rPr>
                            </w:pPr>
                            <w:bookmarkStart w:id="922" w:name="_Toc85718868"/>
                            <w:bookmarkStart w:id="923" w:name="_Toc85719163"/>
                            <w:bookmarkStart w:id="924" w:name="_Toc85798246"/>
                            <w:bookmarkStart w:id="925" w:name="_Toc85798294"/>
                            <w:bookmarkStart w:id="926" w:name="_Toc85799208"/>
                            <w:bookmarkStart w:id="927" w:name="_Toc85801045"/>
                            <w:bookmarkStart w:id="928" w:name="_Toc85807177"/>
                            <w:bookmarkStart w:id="929" w:name="_Toc86088924"/>
                            <w:bookmarkStart w:id="930" w:name="_Toc86088978"/>
                            <w:bookmarkStart w:id="931" w:name="_Toc86149424"/>
                            <w:bookmarkStart w:id="932" w:name="_Toc86337738"/>
                            <w:r w:rsidRPr="00B70784">
                              <w:rPr>
                                <w:lang w:val="es-ES"/>
                              </w:rPr>
                              <w:t>Avances del Programa en el Ejercicio Fiscal Actual</w:t>
                            </w:r>
                            <w:bookmarkEnd w:id="922"/>
                            <w:bookmarkEnd w:id="923"/>
                            <w:bookmarkEnd w:id="924"/>
                            <w:bookmarkEnd w:id="925"/>
                            <w:bookmarkEnd w:id="926"/>
                            <w:bookmarkEnd w:id="927"/>
                            <w:bookmarkEnd w:id="928"/>
                            <w:bookmarkEnd w:id="929"/>
                            <w:bookmarkEnd w:id="930"/>
                            <w:bookmarkEnd w:id="931"/>
                            <w:bookmarkEnd w:id="932"/>
                          </w:p>
                          <w:p w14:paraId="247327F0"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551BB82"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FC144A5" w14:textId="77777777" w:rsidR="007C5E95" w:rsidRPr="00B70784" w:rsidRDefault="007C5E95" w:rsidP="00B54588">
                      <w:pPr>
                        <w:pStyle w:val="Ttulo4"/>
                        <w:rPr>
                          <w:lang w:val="es-ES"/>
                        </w:rPr>
                      </w:pPr>
                      <w:bookmarkStart w:id="933" w:name="_Toc85718868"/>
                      <w:bookmarkStart w:id="934" w:name="_Toc85719163"/>
                      <w:bookmarkStart w:id="935" w:name="_Toc85798246"/>
                      <w:bookmarkStart w:id="936" w:name="_Toc85798294"/>
                      <w:bookmarkStart w:id="937" w:name="_Toc85799208"/>
                      <w:bookmarkStart w:id="938" w:name="_Toc85801045"/>
                      <w:bookmarkStart w:id="939" w:name="_Toc85807177"/>
                      <w:bookmarkStart w:id="940" w:name="_Toc86088924"/>
                      <w:bookmarkStart w:id="941" w:name="_Toc86088978"/>
                      <w:bookmarkStart w:id="942" w:name="_Toc86149424"/>
                      <w:bookmarkStart w:id="943" w:name="_Toc86337738"/>
                      <w:r w:rsidRPr="00B70784">
                        <w:rPr>
                          <w:lang w:val="es-ES"/>
                        </w:rPr>
                        <w:t>Avances del Programa en el Ejercicio Fiscal Actual</w:t>
                      </w:r>
                      <w:bookmarkEnd w:id="933"/>
                      <w:bookmarkEnd w:id="934"/>
                      <w:bookmarkEnd w:id="935"/>
                      <w:bookmarkEnd w:id="936"/>
                      <w:bookmarkEnd w:id="937"/>
                      <w:bookmarkEnd w:id="938"/>
                      <w:bookmarkEnd w:id="939"/>
                      <w:bookmarkEnd w:id="940"/>
                      <w:bookmarkEnd w:id="941"/>
                      <w:bookmarkEnd w:id="942"/>
                      <w:bookmarkEnd w:id="943"/>
                    </w:p>
                    <w:p w14:paraId="247327F0" w14:textId="77777777" w:rsidR="007C5E95" w:rsidRPr="00EB47FB" w:rsidRDefault="007C5E95" w:rsidP="00B54588">
                      <w:pPr>
                        <w:pStyle w:val="Ttulo2"/>
                        <w:rPr>
                          <w:lang w:val="es-ES"/>
                        </w:rPr>
                      </w:pPr>
                    </w:p>
                  </w:txbxContent>
                </v:textbox>
                <w10:anchorlock/>
              </v:shape>
            </w:pict>
          </mc:Fallback>
        </mc:AlternateContent>
      </w:r>
    </w:p>
    <w:p w14:paraId="15713E22" w14:textId="77777777" w:rsidR="005D039F" w:rsidRDefault="005D039F" w:rsidP="005D039F">
      <w:pPr>
        <w:pStyle w:val="Prrafodelista"/>
        <w:numPr>
          <w:ilvl w:val="0"/>
          <w:numId w:val="4"/>
        </w:numPr>
        <w:spacing w:line="360" w:lineRule="auto"/>
        <w:ind w:left="584" w:hanging="357"/>
        <w:rPr>
          <w:rFonts w:cstheme="minorHAnsi"/>
          <w:lang w:val="es-ES"/>
        </w:rPr>
      </w:pPr>
      <w:bookmarkStart w:id="944" w:name="_Toc85630323"/>
      <w:bookmarkStart w:id="945" w:name="_Toc85708013"/>
      <w:bookmarkStart w:id="946" w:name="_Toc85708388"/>
      <w:bookmarkStart w:id="947" w:name="_Toc85711262"/>
      <w:bookmarkEnd w:id="918"/>
      <w:bookmarkEnd w:id="919"/>
      <w:bookmarkEnd w:id="920"/>
      <w:bookmarkEnd w:id="921"/>
      <w:r w:rsidRPr="005D039F">
        <w:rPr>
          <w:rFonts w:cstheme="minorHAnsi"/>
          <w:b/>
          <w:lang w:val="es-ES"/>
        </w:rPr>
        <w:t>Porcentaje de personas que concluyen algún nivel educativo en Plazas Comunitarias del Estado de Sinaloa</w:t>
      </w:r>
      <w:r w:rsidRPr="005D039F">
        <w:rPr>
          <w:rFonts w:cstheme="minorHAnsi"/>
          <w:lang w:val="es-ES"/>
        </w:rPr>
        <w:t>: Para lograr que más jóvenes y adultos se incorporaran a estudiar su educación básica en esta modalidad, se continuo con el reforzamiento de las plazas comunitarias mediante el desarrollo de diversas actividades para la promoción y difusión de los servicios educativos que se ofrecen en sus instalaciones, como el perifoneo permanente en las localidades con mayor rezago educativo, encuestas domiciliarias que realizan las figuras operativas a la población, pega de carteles e instalación y operación de nuevas plazas comunitarias, además de la vinculación de nuevas figuras encargadas de las plazas que cumplieran con el perfil requerido para que apoyaran en la atención de los adultos, sin embargo, aún existe la renuencia de la población por cursar su educación básica por medio de las tecnologías de la información y comunicación, princip</w:t>
      </w:r>
      <w:r>
        <w:rPr>
          <w:rFonts w:cstheme="minorHAnsi"/>
          <w:lang w:val="es-ES"/>
        </w:rPr>
        <w:t>almente de los adultos mayores.</w:t>
      </w:r>
    </w:p>
    <w:p w14:paraId="3469520E" w14:textId="77777777" w:rsidR="005D039F" w:rsidRDefault="005D039F" w:rsidP="005D039F">
      <w:pPr>
        <w:pStyle w:val="Prrafodelista"/>
        <w:spacing w:line="360" w:lineRule="auto"/>
        <w:ind w:left="584"/>
        <w:rPr>
          <w:rFonts w:cstheme="minorHAnsi"/>
          <w:lang w:val="es-ES"/>
        </w:rPr>
      </w:pPr>
    </w:p>
    <w:p w14:paraId="477DA34D"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b/>
          <w:lang w:val="es-ES"/>
        </w:rPr>
        <w:t>Porcentaje de exámenes acreditados</w:t>
      </w:r>
      <w:r>
        <w:rPr>
          <w:rFonts w:cstheme="minorHAnsi"/>
          <w:lang w:val="es-ES"/>
        </w:rPr>
        <w:t>: e</w:t>
      </w:r>
      <w:r w:rsidRPr="005D039F">
        <w:rPr>
          <w:rFonts w:cstheme="minorHAnsi"/>
          <w:lang w:val="es-ES"/>
        </w:rPr>
        <w:t xml:space="preserve">n el año se implementaron diversas acciones como la entrega de material didáctico y de examen en tiempo y forma, la capacitación que se les brindó a las figuras </w:t>
      </w:r>
    </w:p>
    <w:p w14:paraId="39EE8E00" w14:textId="77777777" w:rsidR="005D039F" w:rsidRDefault="005D039F" w:rsidP="005D039F">
      <w:pPr>
        <w:pStyle w:val="Prrafodelista"/>
        <w:spacing w:line="360" w:lineRule="auto"/>
        <w:ind w:left="584"/>
        <w:rPr>
          <w:rFonts w:cstheme="minorHAnsi"/>
          <w:lang w:val="es-ES"/>
        </w:rPr>
      </w:pPr>
    </w:p>
    <w:p w14:paraId="0FCA655A"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b/>
          <w:lang w:val="es-ES"/>
        </w:rPr>
        <w:t>Porcentaje de exámenes acreditados</w:t>
      </w:r>
      <w:r>
        <w:rPr>
          <w:rFonts w:cstheme="minorHAnsi"/>
          <w:lang w:val="es-ES"/>
        </w:rPr>
        <w:t>: e</w:t>
      </w:r>
      <w:r w:rsidRPr="005D039F">
        <w:rPr>
          <w:rFonts w:cstheme="minorHAnsi"/>
          <w:lang w:val="es-ES"/>
        </w:rPr>
        <w:t xml:space="preserve">n el año se implementaron diversas acciones como la entrega de material didáctico y de examen en tiempo y forma, la capacitación que se les brindó a las figuras solidarias para que brindaran un servicio educativo de mayor calidad a los educandos, el reforzamiento en las asesorías de los módulos con mayor índice de </w:t>
      </w:r>
      <w:r w:rsidRPr="005D039F">
        <w:rPr>
          <w:rFonts w:cstheme="minorHAnsi"/>
          <w:lang w:val="es-ES"/>
        </w:rPr>
        <w:lastRenderedPageBreak/>
        <w:t xml:space="preserve">reprobación, así como la programación de horarios para la aplicación de exámenes de acuerdo a la movilidad y al tiempo disponible de los educandos, entre otras, todas estas acciones coadyuvaron a lograr que el 76% de los educandos que presentaron su examen lo acreditaran. Promedio de certificados entregados: El resultado de este indicador es en base al proceso de supervisión y verificación que realiza para la emisión, entrega y comprobación de certificados, que realiza el Departamento de Acreditación a través de la Unidad de Calidad e Inscripción, Acreditación y Certificación (UCIAC), además de la estrategia que se estableció en el año como fue la programación de eventos públicos de entrega de certificados de primaria y secundaria en cada de las Coordinaciones de Zona. </w:t>
      </w:r>
    </w:p>
    <w:p w14:paraId="629EEEE2" w14:textId="77777777" w:rsidR="005D039F" w:rsidRDefault="005D039F" w:rsidP="005D039F">
      <w:pPr>
        <w:pStyle w:val="Prrafodelista"/>
        <w:spacing w:line="360" w:lineRule="auto"/>
        <w:ind w:left="584"/>
        <w:rPr>
          <w:rFonts w:cstheme="minorHAnsi"/>
          <w:lang w:val="es-ES"/>
        </w:rPr>
      </w:pPr>
    </w:p>
    <w:p w14:paraId="063F2EFE" w14:textId="77777777" w:rsidR="005D039F" w:rsidRDefault="005D039F" w:rsidP="005D039F">
      <w:pPr>
        <w:pStyle w:val="Prrafodelista"/>
        <w:numPr>
          <w:ilvl w:val="0"/>
          <w:numId w:val="4"/>
        </w:numPr>
        <w:spacing w:line="360" w:lineRule="auto"/>
        <w:ind w:left="584" w:hanging="357"/>
        <w:rPr>
          <w:rFonts w:cstheme="minorHAnsi"/>
          <w:lang w:val="es-ES"/>
        </w:rPr>
      </w:pPr>
      <w:r>
        <w:rPr>
          <w:rFonts w:cstheme="minorHAnsi"/>
          <w:b/>
          <w:lang w:val="es-ES"/>
        </w:rPr>
        <w:t>Porcentaje</w:t>
      </w:r>
      <w:r w:rsidRPr="005D039F">
        <w:rPr>
          <w:rFonts w:cstheme="minorHAnsi"/>
          <w:b/>
          <w:lang w:val="es-ES"/>
        </w:rPr>
        <w:t xml:space="preserve"> de módulos entregados a los beneficiarios del programa en el Estado de Sinaloa</w:t>
      </w:r>
      <w:r w:rsidRPr="005D039F">
        <w:rPr>
          <w:rFonts w:cstheme="minorHAnsi"/>
          <w:lang w:val="es-ES"/>
        </w:rPr>
        <w:t xml:space="preserve">: </w:t>
      </w:r>
      <w:r>
        <w:rPr>
          <w:rFonts w:cstheme="minorHAnsi"/>
          <w:lang w:val="es-ES"/>
        </w:rPr>
        <w:t>a</w:t>
      </w:r>
      <w:r w:rsidRPr="005D039F">
        <w:rPr>
          <w:rFonts w:cstheme="minorHAnsi"/>
          <w:lang w:val="es-ES"/>
        </w:rPr>
        <w:t xml:space="preserve">l igual que el año anterior la situación que se presentó en la vinculación de módulos a los adultos atendidos, fue que el material didáctico se recibió a destiempo, por lo que una de las estrategias que se implementó para no detener el avance académico de los educandos y en algunos casos su conclusión de nivel, fue el envío de material de apoyo a las coordinaciones de zona para cubrir la demanda de los educandos atendidos mientras llegaban el material y la promoción del estudio del MEVyT en línea en las plazas comunitarias. En cuanto a los adultos que aparecen sin módulo vinculado en algunos casos son aquellos que están en proceso de presentar su diagnóstico y una vez que lo presentan y se califica se les vincula el módulo. </w:t>
      </w:r>
    </w:p>
    <w:p w14:paraId="40FA866A" w14:textId="77777777" w:rsidR="005D039F" w:rsidRDefault="005D039F" w:rsidP="005D039F">
      <w:pPr>
        <w:pStyle w:val="Prrafodelista"/>
        <w:spacing w:line="360" w:lineRule="auto"/>
        <w:ind w:left="584"/>
        <w:rPr>
          <w:rFonts w:cstheme="minorHAnsi"/>
          <w:lang w:val="es-ES"/>
        </w:rPr>
      </w:pPr>
    </w:p>
    <w:p w14:paraId="66035690" w14:textId="77777777" w:rsidR="00AE5232" w:rsidRDefault="005D039F" w:rsidP="005D039F">
      <w:pPr>
        <w:pStyle w:val="Prrafodelista"/>
        <w:numPr>
          <w:ilvl w:val="0"/>
          <w:numId w:val="4"/>
        </w:numPr>
        <w:spacing w:line="360" w:lineRule="auto"/>
        <w:ind w:left="584" w:hanging="357"/>
        <w:rPr>
          <w:rFonts w:cstheme="minorHAnsi"/>
          <w:lang w:val="es-ES"/>
        </w:rPr>
      </w:pPr>
      <w:r w:rsidRPr="005D039F">
        <w:rPr>
          <w:rFonts w:cstheme="minorHAnsi"/>
          <w:b/>
          <w:lang w:val="es-ES"/>
        </w:rPr>
        <w:t>Porcentaje de exámenes presentados en línea en el Estado de Sinaloa</w:t>
      </w:r>
      <w:r w:rsidRPr="005D039F">
        <w:rPr>
          <w:rFonts w:cstheme="minorHAnsi"/>
          <w:lang w:val="es-ES"/>
        </w:rPr>
        <w:t xml:space="preserve">: </w:t>
      </w:r>
      <w:r>
        <w:rPr>
          <w:rFonts w:cstheme="minorHAnsi"/>
          <w:lang w:val="es-ES"/>
        </w:rPr>
        <w:t>s</w:t>
      </w:r>
      <w:r w:rsidRPr="005D039F">
        <w:rPr>
          <w:rFonts w:cstheme="minorHAnsi"/>
          <w:lang w:val="es-ES"/>
        </w:rPr>
        <w:t xml:space="preserve">e continuó con la promoción de los exámenes en línea a los usuarios de las plazas comunitarias y a los educandos que por algún motivo no pudieron presentar su examen el día programado, mediante pláticas de concientización sobre los beneficios que obtendrían presentando su </w:t>
      </w:r>
      <w:r w:rsidRPr="005D039F">
        <w:rPr>
          <w:rFonts w:cstheme="minorHAnsi"/>
          <w:lang w:val="es-ES"/>
        </w:rPr>
        <w:lastRenderedPageBreak/>
        <w:t>examen en esta modalidad, así como la elaboración de trípticos, volante, cartulinas y visitas domiciliarias, además de la instalación de nuevas plazas comunitarias y el mantenimiento preventivo al equipo de cómputo, arreglos a las instalaciones, conectividad a internet, entre otros, a las que ya estaban operando, lo anterior afín de mejorar las condiciones de cada plaza para que estuvieran en condiciones de operar los días de la aplicación, sin embargo algunos educandos aún prefieren presentar su examen impreso, principalmente los adultos mayores por no estar tan familiarizados con la tecnología.</w:t>
      </w:r>
    </w:p>
    <w:p w14:paraId="291CCC26" w14:textId="77777777" w:rsidR="005D039F" w:rsidRPr="005D039F" w:rsidRDefault="005D039F" w:rsidP="005D039F">
      <w:pPr>
        <w:rPr>
          <w:rFonts w:cstheme="minorHAnsi"/>
          <w:lang w:val="es-ES"/>
        </w:rPr>
      </w:pPr>
    </w:p>
    <w:p w14:paraId="50D08E9E" w14:textId="77777777" w:rsidR="00B54588" w:rsidRDefault="00B54588" w:rsidP="00B54588">
      <w:pPr>
        <w:rPr>
          <w:lang w:val="es-ES"/>
        </w:rPr>
      </w:pPr>
      <w:r w:rsidRPr="000943FA">
        <w:rPr>
          <w:noProof/>
          <w:lang w:eastAsia="es-MX"/>
        </w:rPr>
        <mc:AlternateContent>
          <mc:Choice Requires="wps">
            <w:drawing>
              <wp:inline distT="0" distB="0" distL="0" distR="0" wp14:anchorId="0D02E234" wp14:editId="42AC9811">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3A8C55F" w14:textId="77777777" w:rsidR="007C5E95" w:rsidRPr="00B70784" w:rsidRDefault="007C5E95" w:rsidP="00B54588">
                            <w:pPr>
                              <w:pStyle w:val="Ttulo4"/>
                              <w:rPr>
                                <w:lang w:val="es-ES"/>
                              </w:rPr>
                            </w:pPr>
                            <w:bookmarkStart w:id="948" w:name="_Toc85718869"/>
                            <w:bookmarkStart w:id="949" w:name="_Toc85719164"/>
                            <w:bookmarkStart w:id="950" w:name="_Toc85798247"/>
                            <w:bookmarkStart w:id="951" w:name="_Toc85798295"/>
                            <w:bookmarkStart w:id="952" w:name="_Toc85799209"/>
                            <w:bookmarkStart w:id="953" w:name="_Toc85801046"/>
                            <w:bookmarkStart w:id="954" w:name="_Toc85807178"/>
                            <w:bookmarkStart w:id="955" w:name="_Toc86088925"/>
                            <w:bookmarkStart w:id="956" w:name="_Toc86088979"/>
                            <w:bookmarkStart w:id="957" w:name="_Toc86149425"/>
                            <w:bookmarkStart w:id="958" w:name="_Toc86337739"/>
                            <w:r w:rsidRPr="00680536">
                              <w:rPr>
                                <w:lang w:val="es-ES"/>
                              </w:rPr>
                              <w:t>Consideraciones sobre la evolución del presupuesto</w:t>
                            </w:r>
                            <w:bookmarkEnd w:id="948"/>
                            <w:bookmarkEnd w:id="949"/>
                            <w:bookmarkEnd w:id="950"/>
                            <w:bookmarkEnd w:id="951"/>
                            <w:bookmarkEnd w:id="952"/>
                            <w:bookmarkEnd w:id="953"/>
                            <w:bookmarkEnd w:id="954"/>
                            <w:bookmarkEnd w:id="955"/>
                            <w:bookmarkEnd w:id="956"/>
                            <w:bookmarkEnd w:id="957"/>
                            <w:bookmarkEnd w:id="958"/>
                          </w:p>
                          <w:p w14:paraId="2CA8BC55"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D02E234"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3A8C55F" w14:textId="77777777" w:rsidR="007C5E95" w:rsidRPr="00B70784" w:rsidRDefault="007C5E95" w:rsidP="00B54588">
                      <w:pPr>
                        <w:pStyle w:val="Ttulo4"/>
                        <w:rPr>
                          <w:lang w:val="es-ES"/>
                        </w:rPr>
                      </w:pPr>
                      <w:bookmarkStart w:id="959" w:name="_Toc85718869"/>
                      <w:bookmarkStart w:id="960" w:name="_Toc85719164"/>
                      <w:bookmarkStart w:id="961" w:name="_Toc85798247"/>
                      <w:bookmarkStart w:id="962" w:name="_Toc85798295"/>
                      <w:bookmarkStart w:id="963" w:name="_Toc85799209"/>
                      <w:bookmarkStart w:id="964" w:name="_Toc85801046"/>
                      <w:bookmarkStart w:id="965" w:name="_Toc85807178"/>
                      <w:bookmarkStart w:id="966" w:name="_Toc86088925"/>
                      <w:bookmarkStart w:id="967" w:name="_Toc86088979"/>
                      <w:bookmarkStart w:id="968" w:name="_Toc86149425"/>
                      <w:bookmarkStart w:id="969" w:name="_Toc86337739"/>
                      <w:r w:rsidRPr="00680536">
                        <w:rPr>
                          <w:lang w:val="es-ES"/>
                        </w:rPr>
                        <w:t>Consideraciones sobre la evolución del presupuesto</w:t>
                      </w:r>
                      <w:bookmarkEnd w:id="959"/>
                      <w:bookmarkEnd w:id="960"/>
                      <w:bookmarkEnd w:id="961"/>
                      <w:bookmarkEnd w:id="962"/>
                      <w:bookmarkEnd w:id="963"/>
                      <w:bookmarkEnd w:id="964"/>
                      <w:bookmarkEnd w:id="965"/>
                      <w:bookmarkEnd w:id="966"/>
                      <w:bookmarkEnd w:id="967"/>
                      <w:bookmarkEnd w:id="968"/>
                      <w:bookmarkEnd w:id="969"/>
                    </w:p>
                    <w:p w14:paraId="2CA8BC55" w14:textId="77777777" w:rsidR="007C5E95" w:rsidRPr="00EB47FB" w:rsidRDefault="007C5E95" w:rsidP="00B54588">
                      <w:pPr>
                        <w:pStyle w:val="Ttulo2"/>
                        <w:rPr>
                          <w:lang w:val="es-ES"/>
                        </w:rPr>
                      </w:pPr>
                    </w:p>
                  </w:txbxContent>
                </v:textbox>
                <w10:anchorlock/>
              </v:shape>
            </w:pict>
          </mc:Fallback>
        </mc:AlternateContent>
      </w:r>
    </w:p>
    <w:bookmarkEnd w:id="944"/>
    <w:bookmarkEnd w:id="945"/>
    <w:bookmarkEnd w:id="946"/>
    <w:bookmarkEnd w:id="947"/>
    <w:p w14:paraId="6BFC21CE" w14:textId="77777777" w:rsidR="005D039F" w:rsidRDefault="005D039F" w:rsidP="005D039F">
      <w:pPr>
        <w:rPr>
          <w:lang w:val="es-ES"/>
        </w:rPr>
      </w:pPr>
      <w:r>
        <w:t>El presupuesto destinado a la educación de jóvenes y adultos y por ende la estructura operativa, resulta insuficiente, si se desea tener un mayor impacto en el abatimiento del rezago educativo.</w:t>
      </w:r>
    </w:p>
    <w:p w14:paraId="42A9D6F1" w14:textId="77777777" w:rsidR="00465B3A" w:rsidRDefault="00465B3A" w:rsidP="00166513">
      <w:pPr>
        <w:jc w:val="center"/>
        <w:rPr>
          <w:rFonts w:cstheme="minorHAnsi"/>
          <w:lang w:val="es-ES"/>
        </w:rPr>
      </w:pPr>
    </w:p>
    <w:p w14:paraId="08A7C62D" w14:textId="6BB57599" w:rsidR="00680536" w:rsidRPr="00B70784" w:rsidRDefault="00A828DF" w:rsidP="00166513">
      <w:pPr>
        <w:jc w:val="center"/>
        <w:rPr>
          <w:rFonts w:cstheme="minorHAnsi"/>
          <w:lang w:val="es-ES"/>
        </w:rPr>
      </w:pPr>
      <w:r>
        <w:rPr>
          <w:rFonts w:cstheme="minorHAnsi"/>
          <w:noProof/>
          <w:lang w:val="es-ES"/>
        </w:rPr>
        <w:drawing>
          <wp:inline distT="0" distB="0" distL="0" distR="0" wp14:anchorId="7311E647" wp14:editId="277CBC7D">
            <wp:extent cx="5532648" cy="270000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2648" cy="2700000"/>
                    </a:xfrm>
                    <a:prstGeom prst="rect">
                      <a:avLst/>
                    </a:prstGeom>
                    <a:noFill/>
                  </pic:spPr>
                </pic:pic>
              </a:graphicData>
            </a:graphic>
          </wp:inline>
        </w:drawing>
      </w:r>
    </w:p>
    <w:p w14:paraId="276A7208" w14:textId="77777777" w:rsidR="00B54588" w:rsidRDefault="00B54588" w:rsidP="0045590F">
      <w:pPr>
        <w:rPr>
          <w:lang w:val="es-ES"/>
        </w:rPr>
      </w:pPr>
      <w:bookmarkStart w:id="970" w:name="_Toc85630324"/>
      <w:bookmarkStart w:id="971" w:name="_Toc85708014"/>
      <w:bookmarkStart w:id="972" w:name="_Toc85708389"/>
      <w:bookmarkStart w:id="973" w:name="_Toc85711263"/>
    </w:p>
    <w:p w14:paraId="39A573E6" w14:textId="77777777" w:rsidR="00B54588" w:rsidRDefault="00B54588" w:rsidP="00B54588">
      <w:pPr>
        <w:rPr>
          <w:lang w:val="es-ES"/>
        </w:rPr>
      </w:pPr>
      <w:r w:rsidRPr="000943FA">
        <w:rPr>
          <w:noProof/>
          <w:lang w:eastAsia="es-MX"/>
        </w:rPr>
        <mc:AlternateContent>
          <mc:Choice Requires="wps">
            <w:drawing>
              <wp:inline distT="0" distB="0" distL="0" distR="0" wp14:anchorId="6ADE64B3" wp14:editId="70CA07D5">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4FA15CC" w14:textId="77777777" w:rsidR="007C5E95" w:rsidRPr="00B70784" w:rsidRDefault="007C5E95" w:rsidP="00B54588">
                            <w:pPr>
                              <w:pStyle w:val="Ttulo4"/>
                              <w:rPr>
                                <w:lang w:val="es-ES"/>
                              </w:rPr>
                            </w:pPr>
                            <w:bookmarkStart w:id="974" w:name="_Toc85718870"/>
                            <w:bookmarkStart w:id="975" w:name="_Toc85719165"/>
                            <w:bookmarkStart w:id="976" w:name="_Toc85798248"/>
                            <w:bookmarkStart w:id="977" w:name="_Toc85798296"/>
                            <w:bookmarkStart w:id="978" w:name="_Toc85799210"/>
                            <w:bookmarkStart w:id="979" w:name="_Toc85801047"/>
                            <w:bookmarkStart w:id="980" w:name="_Toc85807179"/>
                            <w:bookmarkStart w:id="981" w:name="_Toc86088926"/>
                            <w:bookmarkStart w:id="982" w:name="_Toc86088980"/>
                            <w:bookmarkStart w:id="983" w:name="_Toc86149426"/>
                            <w:bookmarkStart w:id="984" w:name="_Toc86337740"/>
                            <w:r w:rsidRPr="00B70784">
                              <w:rPr>
                                <w:lang w:val="es-ES"/>
                              </w:rPr>
                              <w:t>Fuentes de Información</w:t>
                            </w:r>
                            <w:bookmarkEnd w:id="974"/>
                            <w:bookmarkEnd w:id="975"/>
                            <w:bookmarkEnd w:id="976"/>
                            <w:bookmarkEnd w:id="977"/>
                            <w:bookmarkEnd w:id="978"/>
                            <w:bookmarkEnd w:id="979"/>
                            <w:bookmarkEnd w:id="980"/>
                            <w:bookmarkEnd w:id="981"/>
                            <w:bookmarkEnd w:id="982"/>
                            <w:bookmarkEnd w:id="983"/>
                            <w:bookmarkEnd w:id="984"/>
                            <w:r w:rsidRPr="00B70784">
                              <w:rPr>
                                <w:lang w:val="es-ES"/>
                              </w:rPr>
                              <w:t xml:space="preserve"> </w:t>
                            </w:r>
                          </w:p>
                          <w:p w14:paraId="2922F306"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DE64B3"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4FA15CC" w14:textId="77777777" w:rsidR="007C5E95" w:rsidRPr="00B70784" w:rsidRDefault="007C5E95" w:rsidP="00B54588">
                      <w:pPr>
                        <w:pStyle w:val="Ttulo4"/>
                        <w:rPr>
                          <w:lang w:val="es-ES"/>
                        </w:rPr>
                      </w:pPr>
                      <w:bookmarkStart w:id="985" w:name="_Toc85718870"/>
                      <w:bookmarkStart w:id="986" w:name="_Toc85719165"/>
                      <w:bookmarkStart w:id="987" w:name="_Toc85798248"/>
                      <w:bookmarkStart w:id="988" w:name="_Toc85798296"/>
                      <w:bookmarkStart w:id="989" w:name="_Toc85799210"/>
                      <w:bookmarkStart w:id="990" w:name="_Toc85801047"/>
                      <w:bookmarkStart w:id="991" w:name="_Toc85807179"/>
                      <w:bookmarkStart w:id="992" w:name="_Toc86088926"/>
                      <w:bookmarkStart w:id="993" w:name="_Toc86088980"/>
                      <w:bookmarkStart w:id="994" w:name="_Toc86149426"/>
                      <w:bookmarkStart w:id="995" w:name="_Toc86337740"/>
                      <w:r w:rsidRPr="00B70784">
                        <w:rPr>
                          <w:lang w:val="es-ES"/>
                        </w:rPr>
                        <w:t>Fuentes de Información</w:t>
                      </w:r>
                      <w:bookmarkEnd w:id="985"/>
                      <w:bookmarkEnd w:id="986"/>
                      <w:bookmarkEnd w:id="987"/>
                      <w:bookmarkEnd w:id="988"/>
                      <w:bookmarkEnd w:id="989"/>
                      <w:bookmarkEnd w:id="990"/>
                      <w:bookmarkEnd w:id="991"/>
                      <w:bookmarkEnd w:id="992"/>
                      <w:bookmarkEnd w:id="993"/>
                      <w:bookmarkEnd w:id="994"/>
                      <w:bookmarkEnd w:id="995"/>
                      <w:r w:rsidRPr="00B70784">
                        <w:rPr>
                          <w:lang w:val="es-ES"/>
                        </w:rPr>
                        <w:t xml:space="preserve"> </w:t>
                      </w:r>
                    </w:p>
                    <w:p w14:paraId="2922F306" w14:textId="77777777" w:rsidR="007C5E95" w:rsidRPr="00EB47FB" w:rsidRDefault="007C5E95" w:rsidP="00B54588">
                      <w:pPr>
                        <w:pStyle w:val="Ttulo2"/>
                        <w:rPr>
                          <w:lang w:val="es-ES"/>
                        </w:rPr>
                      </w:pPr>
                    </w:p>
                  </w:txbxContent>
                </v:textbox>
                <w10:anchorlock/>
              </v:shape>
            </w:pict>
          </mc:Fallback>
        </mc:AlternateContent>
      </w:r>
    </w:p>
    <w:p w14:paraId="1B5C13FA" w14:textId="77777777" w:rsidR="005D039F" w:rsidRDefault="005D039F" w:rsidP="005D039F">
      <w:pPr>
        <w:pStyle w:val="Prrafodelista"/>
        <w:numPr>
          <w:ilvl w:val="0"/>
          <w:numId w:val="4"/>
        </w:numPr>
        <w:spacing w:line="360" w:lineRule="auto"/>
        <w:ind w:left="584" w:hanging="357"/>
        <w:rPr>
          <w:rFonts w:cstheme="minorHAnsi"/>
          <w:lang w:val="es-ES"/>
        </w:rPr>
      </w:pPr>
      <w:bookmarkStart w:id="996" w:name="_Toc85630325"/>
      <w:bookmarkStart w:id="997" w:name="_Toc85708015"/>
      <w:bookmarkStart w:id="998" w:name="_Toc85708390"/>
      <w:bookmarkStart w:id="999" w:name="_Toc85711264"/>
      <w:bookmarkEnd w:id="970"/>
      <w:bookmarkEnd w:id="971"/>
      <w:bookmarkEnd w:id="972"/>
      <w:bookmarkEnd w:id="973"/>
      <w:r w:rsidRPr="005D039F">
        <w:rPr>
          <w:rFonts w:cstheme="minorHAnsi"/>
          <w:lang w:val="es-ES"/>
        </w:rPr>
        <w:t xml:space="preserve">Reportes del Sistema Automatizado de Seguimiento y Acreditación (SASA). </w:t>
      </w:r>
    </w:p>
    <w:p w14:paraId="367713FF" w14:textId="77777777" w:rsidR="005D039F" w:rsidRDefault="005D039F" w:rsidP="005D039F">
      <w:pPr>
        <w:pStyle w:val="Prrafodelista"/>
        <w:spacing w:line="360" w:lineRule="auto"/>
        <w:ind w:left="584"/>
        <w:rPr>
          <w:rFonts w:cstheme="minorHAnsi"/>
          <w:lang w:val="es-ES"/>
        </w:rPr>
      </w:pPr>
    </w:p>
    <w:p w14:paraId="1146DDA1" w14:textId="77777777" w:rsidR="00AE5232"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Estimación anual del INEA de la población en rezago educativo 2015, 2016, 2017, 2018 y 2019.</w:t>
      </w:r>
    </w:p>
    <w:p w14:paraId="34633963" w14:textId="77777777" w:rsidR="00680536" w:rsidRPr="005D039F" w:rsidRDefault="00680536" w:rsidP="005D039F">
      <w:pPr>
        <w:rPr>
          <w:rFonts w:cstheme="minorHAnsi"/>
          <w:lang w:val="es-ES"/>
        </w:rPr>
      </w:pPr>
    </w:p>
    <w:p w14:paraId="5D9D4B07" w14:textId="77777777" w:rsidR="00B54588" w:rsidRDefault="00B54588" w:rsidP="00B54588">
      <w:pPr>
        <w:rPr>
          <w:lang w:val="es-ES"/>
        </w:rPr>
      </w:pPr>
      <w:r w:rsidRPr="000943FA">
        <w:rPr>
          <w:noProof/>
          <w:lang w:eastAsia="es-MX"/>
        </w:rPr>
        <mc:AlternateContent>
          <mc:Choice Requires="wps">
            <w:drawing>
              <wp:inline distT="0" distB="0" distL="0" distR="0" wp14:anchorId="119B6A4C" wp14:editId="12499917">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00B007F" w14:textId="77777777" w:rsidR="007C5E95" w:rsidRPr="00B70784" w:rsidRDefault="007C5E95" w:rsidP="00B54588">
                            <w:pPr>
                              <w:pStyle w:val="Ttulo4"/>
                              <w:rPr>
                                <w:lang w:val="es-ES"/>
                              </w:rPr>
                            </w:pPr>
                            <w:bookmarkStart w:id="1000" w:name="_Toc85718871"/>
                            <w:bookmarkStart w:id="1001" w:name="_Toc85719166"/>
                            <w:bookmarkStart w:id="1002" w:name="_Toc85798249"/>
                            <w:bookmarkStart w:id="1003" w:name="_Toc85798297"/>
                            <w:bookmarkStart w:id="1004" w:name="_Toc85799211"/>
                            <w:bookmarkStart w:id="1005" w:name="_Toc85801048"/>
                            <w:bookmarkStart w:id="1006" w:name="_Toc85807180"/>
                            <w:bookmarkStart w:id="1007" w:name="_Toc86088927"/>
                            <w:bookmarkStart w:id="1008" w:name="_Toc86088981"/>
                            <w:bookmarkStart w:id="1009" w:name="_Toc86149427"/>
                            <w:bookmarkStart w:id="1010" w:name="_Toc86337741"/>
                            <w:r w:rsidRPr="00B70784">
                              <w:rPr>
                                <w:lang w:val="es-ES"/>
                              </w:rPr>
                              <w:t>Calidad y suficiencia de la información disponible para la evaluación</w:t>
                            </w:r>
                            <w:bookmarkEnd w:id="1000"/>
                            <w:bookmarkEnd w:id="1001"/>
                            <w:bookmarkEnd w:id="1002"/>
                            <w:bookmarkEnd w:id="1003"/>
                            <w:bookmarkEnd w:id="1004"/>
                            <w:bookmarkEnd w:id="1005"/>
                            <w:bookmarkEnd w:id="1006"/>
                            <w:bookmarkEnd w:id="1007"/>
                            <w:bookmarkEnd w:id="1008"/>
                            <w:bookmarkEnd w:id="1009"/>
                            <w:bookmarkEnd w:id="1010"/>
                          </w:p>
                          <w:p w14:paraId="211EEE31"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19B6A4C"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00B007F" w14:textId="77777777" w:rsidR="007C5E95" w:rsidRPr="00B70784" w:rsidRDefault="007C5E95" w:rsidP="00B54588">
                      <w:pPr>
                        <w:pStyle w:val="Ttulo4"/>
                        <w:rPr>
                          <w:lang w:val="es-ES"/>
                        </w:rPr>
                      </w:pPr>
                      <w:bookmarkStart w:id="1011" w:name="_Toc85718871"/>
                      <w:bookmarkStart w:id="1012" w:name="_Toc85719166"/>
                      <w:bookmarkStart w:id="1013" w:name="_Toc85798249"/>
                      <w:bookmarkStart w:id="1014" w:name="_Toc85798297"/>
                      <w:bookmarkStart w:id="1015" w:name="_Toc85799211"/>
                      <w:bookmarkStart w:id="1016" w:name="_Toc85801048"/>
                      <w:bookmarkStart w:id="1017" w:name="_Toc85807180"/>
                      <w:bookmarkStart w:id="1018" w:name="_Toc86088927"/>
                      <w:bookmarkStart w:id="1019" w:name="_Toc86088981"/>
                      <w:bookmarkStart w:id="1020" w:name="_Toc86149427"/>
                      <w:bookmarkStart w:id="1021" w:name="_Toc86337741"/>
                      <w:r w:rsidRPr="00B70784">
                        <w:rPr>
                          <w:lang w:val="es-ES"/>
                        </w:rPr>
                        <w:t>Calidad y suficiencia de la información disponible para la evaluación</w:t>
                      </w:r>
                      <w:bookmarkEnd w:id="1011"/>
                      <w:bookmarkEnd w:id="1012"/>
                      <w:bookmarkEnd w:id="1013"/>
                      <w:bookmarkEnd w:id="1014"/>
                      <w:bookmarkEnd w:id="1015"/>
                      <w:bookmarkEnd w:id="1016"/>
                      <w:bookmarkEnd w:id="1017"/>
                      <w:bookmarkEnd w:id="1018"/>
                      <w:bookmarkEnd w:id="1019"/>
                      <w:bookmarkEnd w:id="1020"/>
                      <w:bookmarkEnd w:id="1021"/>
                    </w:p>
                    <w:p w14:paraId="211EEE31" w14:textId="77777777" w:rsidR="007C5E95" w:rsidRPr="00EB47FB" w:rsidRDefault="007C5E95" w:rsidP="00B54588">
                      <w:pPr>
                        <w:pStyle w:val="Ttulo2"/>
                        <w:rPr>
                          <w:lang w:val="es-ES"/>
                        </w:rPr>
                      </w:pPr>
                    </w:p>
                  </w:txbxContent>
                </v:textbox>
                <w10:anchorlock/>
              </v:shape>
            </w:pict>
          </mc:Fallback>
        </mc:AlternateContent>
      </w:r>
    </w:p>
    <w:bookmarkEnd w:id="996"/>
    <w:bookmarkEnd w:id="997"/>
    <w:bookmarkEnd w:id="998"/>
    <w:bookmarkEnd w:id="999"/>
    <w:p w14:paraId="765430FE"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 xml:space="preserve">Mantener el reforzamiento y creación de plazas comunitarias mediante el desarrollo de actividades para la promoción y difusión de los servicios educativos. </w:t>
      </w:r>
    </w:p>
    <w:p w14:paraId="16E87E3B" w14:textId="77777777" w:rsidR="005D039F" w:rsidRDefault="005D039F" w:rsidP="005D039F">
      <w:pPr>
        <w:pStyle w:val="Prrafodelista"/>
        <w:spacing w:line="360" w:lineRule="auto"/>
        <w:ind w:left="584"/>
        <w:rPr>
          <w:rFonts w:cstheme="minorHAnsi"/>
          <w:lang w:val="es-ES"/>
        </w:rPr>
      </w:pPr>
    </w:p>
    <w:p w14:paraId="703F5DF2" w14:textId="77777777" w:rsidR="005D039F" w:rsidRDefault="005D039F" w:rsidP="005D039F">
      <w:pPr>
        <w:pStyle w:val="Prrafodelista"/>
        <w:numPr>
          <w:ilvl w:val="0"/>
          <w:numId w:val="4"/>
        </w:numPr>
        <w:spacing w:line="360" w:lineRule="auto"/>
        <w:ind w:left="584" w:hanging="357"/>
        <w:rPr>
          <w:rFonts w:cstheme="minorHAnsi"/>
          <w:lang w:val="es-ES"/>
        </w:rPr>
      </w:pPr>
      <w:r w:rsidRPr="005D039F">
        <w:rPr>
          <w:rFonts w:cstheme="minorHAnsi"/>
          <w:lang w:val="es-ES"/>
        </w:rPr>
        <w:t xml:space="preserve">Mantener y ampliar la capacitación brindada a las figuras solidarias en brindar un mejor servicio educativo de calidad, así como reforzar las asesorías en módulos con mayor índice de reprobación, que permita incrementar la aprobación de los educandos. </w:t>
      </w:r>
    </w:p>
    <w:p w14:paraId="4A03F5D0" w14:textId="77777777" w:rsidR="00AE5232" w:rsidRPr="00AE5232" w:rsidRDefault="00AE5232" w:rsidP="00AE5232">
      <w:pPr>
        <w:ind w:left="227"/>
        <w:rPr>
          <w:rFonts w:cstheme="minorHAnsi"/>
          <w:lang w:val="es-ES"/>
        </w:rPr>
      </w:pPr>
    </w:p>
    <w:p w14:paraId="14FA11CB"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2C82B2AA" wp14:editId="2D0CFD26">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644F857" w14:textId="77777777" w:rsidR="007C5E95" w:rsidRPr="00B70784" w:rsidRDefault="007C5E95" w:rsidP="00C22F09">
                            <w:pPr>
                              <w:pStyle w:val="Ttulo4"/>
                              <w:rPr>
                                <w:lang w:val="es-ES"/>
                              </w:rPr>
                            </w:pPr>
                            <w:bookmarkStart w:id="1022" w:name="_Toc85630277"/>
                            <w:bookmarkStart w:id="1023" w:name="_Toc85630326"/>
                            <w:bookmarkStart w:id="1024" w:name="_Toc85708016"/>
                            <w:bookmarkStart w:id="1025" w:name="_Toc85708391"/>
                            <w:bookmarkStart w:id="1026" w:name="_Toc85711265"/>
                            <w:bookmarkStart w:id="1027" w:name="_Toc85718820"/>
                            <w:bookmarkStart w:id="1028" w:name="_Toc85718872"/>
                            <w:bookmarkStart w:id="1029" w:name="_Toc85719167"/>
                            <w:bookmarkStart w:id="1030" w:name="_Toc85798250"/>
                            <w:bookmarkStart w:id="1031" w:name="_Toc85798298"/>
                            <w:bookmarkStart w:id="1032" w:name="_Toc85799212"/>
                            <w:bookmarkStart w:id="1033" w:name="_Toc85801049"/>
                            <w:bookmarkStart w:id="1034" w:name="_Toc85807181"/>
                            <w:bookmarkStart w:id="1035" w:name="_Toc86088928"/>
                            <w:bookmarkStart w:id="1036" w:name="_Toc86088982"/>
                            <w:bookmarkStart w:id="1037" w:name="_Toc86149428"/>
                            <w:bookmarkStart w:id="1038" w:name="_Toc86337742"/>
                            <w:r w:rsidRPr="00B70784">
                              <w:rPr>
                                <w:lang w:val="es-ES"/>
                              </w:rPr>
                              <w:t>Datos del proveedor adjudicado</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2EF80689"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C82B2AA"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644F857" w14:textId="77777777" w:rsidR="007C5E95" w:rsidRPr="00B70784" w:rsidRDefault="007C5E95" w:rsidP="00C22F09">
                      <w:pPr>
                        <w:pStyle w:val="Ttulo4"/>
                        <w:rPr>
                          <w:lang w:val="es-ES"/>
                        </w:rPr>
                      </w:pPr>
                      <w:bookmarkStart w:id="1039" w:name="_Toc85630277"/>
                      <w:bookmarkStart w:id="1040" w:name="_Toc85630326"/>
                      <w:bookmarkStart w:id="1041" w:name="_Toc85708016"/>
                      <w:bookmarkStart w:id="1042" w:name="_Toc85708391"/>
                      <w:bookmarkStart w:id="1043" w:name="_Toc85711265"/>
                      <w:bookmarkStart w:id="1044" w:name="_Toc85718820"/>
                      <w:bookmarkStart w:id="1045" w:name="_Toc85718872"/>
                      <w:bookmarkStart w:id="1046" w:name="_Toc85719167"/>
                      <w:bookmarkStart w:id="1047" w:name="_Toc85798250"/>
                      <w:bookmarkStart w:id="1048" w:name="_Toc85798298"/>
                      <w:bookmarkStart w:id="1049" w:name="_Toc85799212"/>
                      <w:bookmarkStart w:id="1050" w:name="_Toc85801049"/>
                      <w:bookmarkStart w:id="1051" w:name="_Toc85807181"/>
                      <w:bookmarkStart w:id="1052" w:name="_Toc86088928"/>
                      <w:bookmarkStart w:id="1053" w:name="_Toc86088982"/>
                      <w:bookmarkStart w:id="1054" w:name="_Toc86149428"/>
                      <w:bookmarkStart w:id="1055" w:name="_Toc86337742"/>
                      <w:r w:rsidRPr="00B70784">
                        <w:rPr>
                          <w:lang w:val="es-ES"/>
                        </w:rPr>
                        <w:t>Datos del proveedor adjudicado</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EF80689" w14:textId="77777777" w:rsidR="007C5E95" w:rsidRPr="00EB47FB" w:rsidRDefault="007C5E95" w:rsidP="00B54588">
                      <w:pPr>
                        <w:pStyle w:val="Ttulo2"/>
                        <w:rPr>
                          <w:lang w:val="es-ES"/>
                        </w:rPr>
                      </w:pPr>
                    </w:p>
                  </w:txbxContent>
                </v:textbox>
                <w10:anchorlock/>
              </v:shape>
            </w:pict>
          </mc:Fallback>
        </mc:AlternateContent>
      </w:r>
    </w:p>
    <w:p w14:paraId="58895B6E" w14:textId="77777777" w:rsidR="00452C35" w:rsidRPr="00B70784" w:rsidRDefault="00452C35" w:rsidP="00452C35">
      <w:pPr>
        <w:rPr>
          <w:i/>
        </w:rPr>
      </w:pPr>
      <w:bookmarkStart w:id="1056" w:name="_Toc85630278"/>
      <w:bookmarkStart w:id="105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6845AB21" w14:textId="53C3129D" w:rsidR="00B54588" w:rsidRDefault="0045590F" w:rsidP="0045590F">
      <w:pPr>
        <w:spacing w:line="276" w:lineRule="auto"/>
        <w:jc w:val="left"/>
      </w:pPr>
      <w:bookmarkStart w:id="1058" w:name="_Toc85708017"/>
      <w:bookmarkStart w:id="1059" w:name="_Toc85708392"/>
      <w:bookmarkStart w:id="1060" w:name="_Toc85711266"/>
      <w:r>
        <w:br w:type="page"/>
      </w:r>
    </w:p>
    <w:p w14:paraId="2444726F" w14:textId="77777777" w:rsidR="00B54588" w:rsidRDefault="00B54588" w:rsidP="00C22F09">
      <w:r w:rsidRPr="000943FA">
        <w:rPr>
          <w:noProof/>
          <w:lang w:eastAsia="es-MX"/>
        </w:rPr>
        <w:lastRenderedPageBreak/>
        <mc:AlternateContent>
          <mc:Choice Requires="wps">
            <w:drawing>
              <wp:inline distT="0" distB="0" distL="0" distR="0" wp14:anchorId="66586907" wp14:editId="68C223A8">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FEF5B33" w14:textId="77777777" w:rsidR="007C5E95" w:rsidRPr="00B70784" w:rsidRDefault="007C5E95" w:rsidP="00B54588">
                            <w:pPr>
                              <w:pStyle w:val="Ttulo2"/>
                              <w:rPr>
                                <w:rFonts w:ascii="Montserrat Light" w:hAnsi="Montserrat Light"/>
                                <w:szCs w:val="22"/>
                              </w:rPr>
                            </w:pPr>
                            <w:bookmarkStart w:id="1061" w:name="_Toc85718821"/>
                            <w:bookmarkStart w:id="1062" w:name="_Toc85718873"/>
                            <w:bookmarkStart w:id="1063" w:name="_Toc85719168"/>
                            <w:bookmarkStart w:id="1064" w:name="_Toc85798251"/>
                            <w:bookmarkStart w:id="1065" w:name="_Toc85798299"/>
                            <w:bookmarkStart w:id="1066" w:name="_Toc85799213"/>
                            <w:bookmarkStart w:id="1067" w:name="_Toc85801050"/>
                            <w:bookmarkStart w:id="1068" w:name="_Toc85807182"/>
                            <w:bookmarkStart w:id="1069" w:name="_Toc86088929"/>
                            <w:bookmarkStart w:id="1070" w:name="_Toc86088983"/>
                            <w:bookmarkStart w:id="1071" w:name="_Toc86149429"/>
                            <w:bookmarkStart w:id="1072" w:name="_Toc86337743"/>
                            <w:r w:rsidRPr="00B70784">
                              <w:rPr>
                                <w:rFonts w:ascii="Montserrat Light" w:hAnsi="Montserrat Light"/>
                                <w:szCs w:val="22"/>
                              </w:rPr>
                              <w:t>Desarrollo</w:t>
                            </w:r>
                            <w:bookmarkEnd w:id="1061"/>
                            <w:bookmarkEnd w:id="1062"/>
                            <w:bookmarkEnd w:id="1063"/>
                            <w:bookmarkEnd w:id="1064"/>
                            <w:bookmarkEnd w:id="1065"/>
                            <w:bookmarkEnd w:id="1066"/>
                            <w:bookmarkEnd w:id="1067"/>
                            <w:bookmarkEnd w:id="1068"/>
                            <w:bookmarkEnd w:id="1069"/>
                            <w:bookmarkEnd w:id="1070"/>
                            <w:bookmarkEnd w:id="1071"/>
                            <w:bookmarkEnd w:id="1072"/>
                          </w:p>
                          <w:p w14:paraId="7C8A92E8"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6586907"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FEF5B33" w14:textId="77777777" w:rsidR="007C5E95" w:rsidRPr="00B70784" w:rsidRDefault="007C5E95" w:rsidP="00B54588">
                      <w:pPr>
                        <w:pStyle w:val="Ttulo2"/>
                        <w:rPr>
                          <w:rFonts w:ascii="Montserrat Light" w:hAnsi="Montserrat Light"/>
                          <w:szCs w:val="22"/>
                        </w:rPr>
                      </w:pPr>
                      <w:bookmarkStart w:id="1073" w:name="_Toc85718821"/>
                      <w:bookmarkStart w:id="1074" w:name="_Toc85718873"/>
                      <w:bookmarkStart w:id="1075" w:name="_Toc85719168"/>
                      <w:bookmarkStart w:id="1076" w:name="_Toc85798251"/>
                      <w:bookmarkStart w:id="1077" w:name="_Toc85798299"/>
                      <w:bookmarkStart w:id="1078" w:name="_Toc85799213"/>
                      <w:bookmarkStart w:id="1079" w:name="_Toc85801050"/>
                      <w:bookmarkStart w:id="1080" w:name="_Toc85807182"/>
                      <w:bookmarkStart w:id="1081" w:name="_Toc86088929"/>
                      <w:bookmarkStart w:id="1082" w:name="_Toc86088983"/>
                      <w:bookmarkStart w:id="1083" w:name="_Toc86149429"/>
                      <w:bookmarkStart w:id="1084" w:name="_Toc86337743"/>
                      <w:r w:rsidRPr="00B70784">
                        <w:rPr>
                          <w:rFonts w:ascii="Montserrat Light" w:hAnsi="Montserrat Light"/>
                          <w:szCs w:val="22"/>
                        </w:rPr>
                        <w:t>Desarrollo</w:t>
                      </w:r>
                      <w:bookmarkEnd w:id="1073"/>
                      <w:bookmarkEnd w:id="1074"/>
                      <w:bookmarkEnd w:id="1075"/>
                      <w:bookmarkEnd w:id="1076"/>
                      <w:bookmarkEnd w:id="1077"/>
                      <w:bookmarkEnd w:id="1078"/>
                      <w:bookmarkEnd w:id="1079"/>
                      <w:bookmarkEnd w:id="1080"/>
                      <w:bookmarkEnd w:id="1081"/>
                      <w:bookmarkEnd w:id="1082"/>
                      <w:bookmarkEnd w:id="1083"/>
                      <w:bookmarkEnd w:id="1084"/>
                    </w:p>
                    <w:p w14:paraId="7C8A92E8" w14:textId="77777777" w:rsidR="007C5E95" w:rsidRPr="00EB47FB" w:rsidRDefault="007C5E95" w:rsidP="00B54588">
                      <w:pPr>
                        <w:pStyle w:val="Ttulo2"/>
                        <w:rPr>
                          <w:lang w:val="es-ES"/>
                        </w:rPr>
                      </w:pPr>
                    </w:p>
                  </w:txbxContent>
                </v:textbox>
                <w10:anchorlock/>
              </v:shape>
            </w:pict>
          </mc:Fallback>
        </mc:AlternateContent>
      </w:r>
    </w:p>
    <w:p w14:paraId="70E6D9DF" w14:textId="77777777" w:rsidR="00B70784" w:rsidRPr="00B70784" w:rsidRDefault="00B70784" w:rsidP="00B70784">
      <w:pPr>
        <w:rPr>
          <w:lang w:val="es-ES"/>
        </w:rPr>
      </w:pPr>
      <w:bookmarkStart w:id="1085" w:name="_Hlk85744473"/>
      <w:bookmarkEnd w:id="1056"/>
      <w:bookmarkEnd w:id="1057"/>
      <w:bookmarkEnd w:id="1058"/>
      <w:bookmarkEnd w:id="1059"/>
      <w:bookmarkEnd w:id="1060"/>
      <w:r w:rsidRPr="00B70784">
        <w:rPr>
          <w:lang w:val="es-ES"/>
        </w:rPr>
        <w:t>Como se mencionó anteriormente, la información para la evaluación será proporcionada por las unidades responsables de los programas y unidades de evaluación de las dependencias o entidades.</w:t>
      </w:r>
    </w:p>
    <w:p w14:paraId="63414023"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59466FEE"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85"/>
    <w:p w14:paraId="7E40E8E8" w14:textId="77777777" w:rsidR="00B54588" w:rsidRDefault="00B54588" w:rsidP="00B70784">
      <w:pPr>
        <w:rPr>
          <w:lang w:val="es-ES"/>
        </w:rPr>
      </w:pPr>
    </w:p>
    <w:p w14:paraId="1B33F841"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7ADED65E" wp14:editId="51D2DB65">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788D97" w14:textId="77777777" w:rsidR="007C5E95" w:rsidRPr="00B70784" w:rsidRDefault="007C5E95" w:rsidP="00B54588">
                            <w:pPr>
                              <w:pStyle w:val="Ttulo3"/>
                              <w:rPr>
                                <w:lang w:val="es-ES"/>
                              </w:rPr>
                            </w:pPr>
                            <w:bookmarkStart w:id="1086" w:name="_Toc85630279"/>
                            <w:bookmarkStart w:id="1087" w:name="_Toc85630328"/>
                            <w:bookmarkStart w:id="1088" w:name="_Toc85708018"/>
                            <w:bookmarkStart w:id="1089" w:name="_Toc85708393"/>
                            <w:bookmarkStart w:id="1090" w:name="_Toc85711267"/>
                            <w:bookmarkStart w:id="1091" w:name="_Toc85718822"/>
                            <w:bookmarkStart w:id="1092" w:name="_Toc85718874"/>
                            <w:bookmarkStart w:id="1093" w:name="_Toc85719169"/>
                            <w:bookmarkStart w:id="1094" w:name="_Toc85798252"/>
                            <w:bookmarkStart w:id="1095" w:name="_Toc85798300"/>
                            <w:bookmarkStart w:id="1096" w:name="_Toc85799214"/>
                            <w:bookmarkStart w:id="1097" w:name="_Toc85801051"/>
                            <w:bookmarkStart w:id="1098" w:name="_Toc85807183"/>
                            <w:bookmarkStart w:id="1099" w:name="_Toc86088930"/>
                            <w:bookmarkStart w:id="1100" w:name="_Toc86088984"/>
                            <w:bookmarkStart w:id="1101" w:name="_Toc86149430"/>
                            <w:bookmarkStart w:id="1102" w:name="_Toc86337744"/>
                            <w:r w:rsidRPr="00B70784">
                              <w:rPr>
                                <w:lang w:val="es-ES"/>
                              </w:rPr>
                              <w:t>Perfil del proveedor participante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63DC9D84"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ADED65E"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8788D97" w14:textId="77777777" w:rsidR="007C5E95" w:rsidRPr="00B70784" w:rsidRDefault="007C5E95" w:rsidP="00B54588">
                      <w:pPr>
                        <w:pStyle w:val="Ttulo3"/>
                        <w:rPr>
                          <w:lang w:val="es-ES"/>
                        </w:rPr>
                      </w:pPr>
                      <w:bookmarkStart w:id="1103" w:name="_Toc85630279"/>
                      <w:bookmarkStart w:id="1104" w:name="_Toc85630328"/>
                      <w:bookmarkStart w:id="1105" w:name="_Toc85708018"/>
                      <w:bookmarkStart w:id="1106" w:name="_Toc85708393"/>
                      <w:bookmarkStart w:id="1107" w:name="_Toc85711267"/>
                      <w:bookmarkStart w:id="1108" w:name="_Toc85718822"/>
                      <w:bookmarkStart w:id="1109" w:name="_Toc85718874"/>
                      <w:bookmarkStart w:id="1110" w:name="_Toc85719169"/>
                      <w:bookmarkStart w:id="1111" w:name="_Toc85798252"/>
                      <w:bookmarkStart w:id="1112" w:name="_Toc85798300"/>
                      <w:bookmarkStart w:id="1113" w:name="_Toc85799214"/>
                      <w:bookmarkStart w:id="1114" w:name="_Toc85801051"/>
                      <w:bookmarkStart w:id="1115" w:name="_Toc85807183"/>
                      <w:bookmarkStart w:id="1116" w:name="_Toc86088930"/>
                      <w:bookmarkStart w:id="1117" w:name="_Toc86088984"/>
                      <w:bookmarkStart w:id="1118" w:name="_Toc86149430"/>
                      <w:bookmarkStart w:id="1119" w:name="_Toc86337744"/>
                      <w:r w:rsidRPr="00B70784">
                        <w:rPr>
                          <w:lang w:val="es-ES"/>
                        </w:rPr>
                        <w:t>Perfil del proveedor participante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63DC9D84" w14:textId="77777777" w:rsidR="007C5E95" w:rsidRPr="00EB47FB" w:rsidRDefault="007C5E95" w:rsidP="00B54588">
                      <w:pPr>
                        <w:pStyle w:val="Ttulo2"/>
                        <w:rPr>
                          <w:lang w:val="es-ES"/>
                        </w:rPr>
                      </w:pPr>
                    </w:p>
                  </w:txbxContent>
                </v:textbox>
                <w10:anchorlock/>
              </v:shape>
            </w:pict>
          </mc:Fallback>
        </mc:AlternateContent>
      </w:r>
    </w:p>
    <w:p w14:paraId="33C7A5B6" w14:textId="77777777" w:rsidR="00534218" w:rsidRPr="00B70784" w:rsidRDefault="00534218" w:rsidP="00534218">
      <w:pPr>
        <w:rPr>
          <w:i/>
        </w:rPr>
      </w:pPr>
      <w:bookmarkStart w:id="1120" w:name="_Toc85630280"/>
      <w:bookmarkStart w:id="1121" w:name="_Toc85630329"/>
      <w:r>
        <w:rPr>
          <w:lang w:val="es-ES"/>
        </w:rPr>
        <w:t xml:space="preserve">La evaluación de este programa es interna y </w:t>
      </w:r>
      <w:r w:rsidRPr="00534218">
        <w:rPr>
          <w:lang w:val="es-ES"/>
        </w:rPr>
        <w:t>fue realizada en su totalidad por funcionarios del Gobierno del Estado de Sinaloa.</w:t>
      </w:r>
    </w:p>
    <w:p w14:paraId="0D2D17A1" w14:textId="77777777" w:rsidR="00DF68FE" w:rsidRDefault="00DF68FE">
      <w:pPr>
        <w:spacing w:line="276" w:lineRule="auto"/>
        <w:jc w:val="left"/>
      </w:pPr>
    </w:p>
    <w:p w14:paraId="15F02D2B" w14:textId="77777777" w:rsidR="00B54588" w:rsidRPr="00B70784" w:rsidRDefault="00B54588" w:rsidP="00452C35">
      <w:pPr>
        <w:rPr>
          <w:i/>
        </w:rPr>
      </w:pPr>
      <w:r w:rsidRPr="000943FA">
        <w:rPr>
          <w:noProof/>
          <w:lang w:eastAsia="es-MX"/>
        </w:rPr>
        <mc:AlternateContent>
          <mc:Choice Requires="wps">
            <w:drawing>
              <wp:inline distT="0" distB="0" distL="0" distR="0" wp14:anchorId="2137864A" wp14:editId="6A277B21">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92B9DFF" w14:textId="77777777" w:rsidR="007C5E95" w:rsidRPr="00B70784" w:rsidRDefault="007C5E95" w:rsidP="00B54588">
                            <w:pPr>
                              <w:pStyle w:val="Ttulo3"/>
                              <w:rPr>
                                <w:lang w:val="es-ES"/>
                              </w:rPr>
                            </w:pPr>
                            <w:bookmarkStart w:id="1122" w:name="_Toc85708019"/>
                            <w:bookmarkStart w:id="1123" w:name="_Toc85708394"/>
                            <w:bookmarkStart w:id="1124" w:name="_Toc85711268"/>
                            <w:bookmarkStart w:id="1125" w:name="_Toc85718823"/>
                            <w:bookmarkStart w:id="1126" w:name="_Toc85718875"/>
                            <w:bookmarkStart w:id="1127" w:name="_Toc85719170"/>
                            <w:bookmarkStart w:id="1128" w:name="_Toc85798253"/>
                            <w:bookmarkStart w:id="1129" w:name="_Toc85798301"/>
                            <w:bookmarkStart w:id="1130" w:name="_Toc85799215"/>
                            <w:bookmarkStart w:id="1131" w:name="_Toc85801052"/>
                            <w:bookmarkStart w:id="1132" w:name="_Toc85807184"/>
                            <w:bookmarkStart w:id="1133" w:name="_Toc86088931"/>
                            <w:bookmarkStart w:id="1134" w:name="_Toc86088985"/>
                            <w:bookmarkStart w:id="1135" w:name="_Toc86149431"/>
                            <w:bookmarkStart w:id="1136" w:name="_Toc86337745"/>
                            <w:r w:rsidRPr="00B70784">
                              <w:rPr>
                                <w:lang w:val="es-ES"/>
                              </w:rPr>
                              <w:t>Plazos y condiciones de entrega del servicio</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5959120E"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137864A"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92B9DFF" w14:textId="77777777" w:rsidR="007C5E95" w:rsidRPr="00B70784" w:rsidRDefault="007C5E95" w:rsidP="00B54588">
                      <w:pPr>
                        <w:pStyle w:val="Ttulo3"/>
                        <w:rPr>
                          <w:lang w:val="es-ES"/>
                        </w:rPr>
                      </w:pPr>
                      <w:bookmarkStart w:id="1137" w:name="_Toc85708019"/>
                      <w:bookmarkStart w:id="1138" w:name="_Toc85708394"/>
                      <w:bookmarkStart w:id="1139" w:name="_Toc85711268"/>
                      <w:bookmarkStart w:id="1140" w:name="_Toc85718823"/>
                      <w:bookmarkStart w:id="1141" w:name="_Toc85718875"/>
                      <w:bookmarkStart w:id="1142" w:name="_Toc85719170"/>
                      <w:bookmarkStart w:id="1143" w:name="_Toc85798253"/>
                      <w:bookmarkStart w:id="1144" w:name="_Toc85798301"/>
                      <w:bookmarkStart w:id="1145" w:name="_Toc85799215"/>
                      <w:bookmarkStart w:id="1146" w:name="_Toc85801052"/>
                      <w:bookmarkStart w:id="1147" w:name="_Toc85807184"/>
                      <w:bookmarkStart w:id="1148" w:name="_Toc86088931"/>
                      <w:bookmarkStart w:id="1149" w:name="_Toc86088985"/>
                      <w:bookmarkStart w:id="1150" w:name="_Toc86149431"/>
                      <w:bookmarkStart w:id="1151" w:name="_Toc86337745"/>
                      <w:r w:rsidRPr="00B70784">
                        <w:rPr>
                          <w:lang w:val="es-ES"/>
                        </w:rPr>
                        <w:t>Plazos y condiciones de entrega del servicio</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5959120E" w14:textId="77777777" w:rsidR="007C5E95" w:rsidRPr="00EB47FB" w:rsidRDefault="007C5E95" w:rsidP="00B54588">
                      <w:pPr>
                        <w:pStyle w:val="Ttulo2"/>
                        <w:rPr>
                          <w:lang w:val="es-ES"/>
                        </w:rPr>
                      </w:pPr>
                    </w:p>
                  </w:txbxContent>
                </v:textbox>
                <w10:anchorlock/>
              </v:shape>
            </w:pict>
          </mc:Fallback>
        </mc:AlternateContent>
      </w:r>
    </w:p>
    <w:p w14:paraId="3A018E82" w14:textId="77777777" w:rsidR="00534218" w:rsidRPr="00B70784" w:rsidRDefault="00534218" w:rsidP="00534218">
      <w:pPr>
        <w:rPr>
          <w:i/>
        </w:rPr>
      </w:pPr>
      <w:bookmarkStart w:id="1152" w:name="_Toc85630281"/>
      <w:bookmarkStart w:id="1153" w:name="_Toc85630330"/>
      <w:bookmarkStart w:id="1154" w:name="_Toc85708020"/>
      <w:bookmarkStart w:id="1155" w:name="_Toc85708395"/>
      <w:bookmarkStart w:id="1156" w:name="_Toc85711269"/>
      <w:bookmarkEnd w:id="1120"/>
      <w:bookmarkEnd w:id="1121"/>
      <w:r>
        <w:rPr>
          <w:lang w:val="es-ES"/>
        </w:rPr>
        <w:t xml:space="preserve">La evaluación de este programa es interna y </w:t>
      </w:r>
      <w:r w:rsidRPr="00534218">
        <w:rPr>
          <w:lang w:val="es-ES"/>
        </w:rPr>
        <w:t>fue realizada en su totalidad por funcionarios del Gobierno del Estado de Sinaloa.</w:t>
      </w:r>
    </w:p>
    <w:p w14:paraId="68C4DA6E" w14:textId="77777777" w:rsidR="00B54588" w:rsidRDefault="00B54588" w:rsidP="00DF68FE">
      <w:pPr>
        <w:spacing w:line="276" w:lineRule="auto"/>
        <w:jc w:val="left"/>
      </w:pPr>
    </w:p>
    <w:p w14:paraId="62FC998E" w14:textId="77777777" w:rsidR="00B54588" w:rsidRDefault="00B54588" w:rsidP="00B54588"/>
    <w:p w14:paraId="0F9BD67F" w14:textId="77777777" w:rsidR="00B54588" w:rsidRDefault="00B54588" w:rsidP="00B54588"/>
    <w:p w14:paraId="68808DEA" w14:textId="77777777" w:rsidR="00B54588" w:rsidRDefault="00B54588" w:rsidP="00B54588"/>
    <w:p w14:paraId="26D14AA9" w14:textId="77777777" w:rsidR="00B54588" w:rsidRDefault="00B54588" w:rsidP="00B54588"/>
    <w:p w14:paraId="462A0A83" w14:textId="77777777" w:rsidR="00B54588" w:rsidRDefault="00B54588" w:rsidP="00B54588"/>
    <w:p w14:paraId="55E22A9D" w14:textId="77777777" w:rsidR="00B54588" w:rsidRDefault="00B54588" w:rsidP="00B54588"/>
    <w:p w14:paraId="225FFB60" w14:textId="77777777" w:rsidR="00680536" w:rsidRDefault="00680536" w:rsidP="00B54588"/>
    <w:p w14:paraId="573B6352" w14:textId="77777777" w:rsidR="00680536" w:rsidRDefault="00680536" w:rsidP="00B54588"/>
    <w:p w14:paraId="1C5E2BA4" w14:textId="77777777" w:rsidR="00680536" w:rsidRDefault="00680536" w:rsidP="00B54588"/>
    <w:p w14:paraId="431DCBE7" w14:textId="77777777" w:rsidR="00680536" w:rsidRDefault="00680536" w:rsidP="00B54588"/>
    <w:p w14:paraId="69242BD1" w14:textId="77777777" w:rsidR="00680536" w:rsidRPr="00B54588" w:rsidRDefault="00680536" w:rsidP="00B54588"/>
    <w:p w14:paraId="2BB1D508" w14:textId="77777777" w:rsidR="00B54588" w:rsidRDefault="00B54588" w:rsidP="00B54588">
      <w:r w:rsidRPr="000943FA">
        <w:rPr>
          <w:noProof/>
          <w:lang w:eastAsia="es-MX"/>
        </w:rPr>
        <mc:AlternateContent>
          <mc:Choice Requires="wps">
            <w:drawing>
              <wp:inline distT="0" distB="0" distL="0" distR="0" wp14:anchorId="07AB8E50" wp14:editId="5B7F4710">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363AC7E" w14:textId="77777777" w:rsidR="007C5E95" w:rsidRPr="00B54588" w:rsidRDefault="007C5E95" w:rsidP="00B54588">
                            <w:pPr>
                              <w:pStyle w:val="Ttulo1"/>
                              <w:jc w:val="center"/>
                              <w:rPr>
                                <w:rFonts w:ascii="Montserrat Light" w:hAnsi="Montserrat Light"/>
                                <w:sz w:val="96"/>
                                <w:szCs w:val="22"/>
                              </w:rPr>
                            </w:pPr>
                            <w:bookmarkStart w:id="1157" w:name="_Toc85718824"/>
                            <w:bookmarkStart w:id="1158" w:name="_Toc85718876"/>
                            <w:bookmarkStart w:id="1159" w:name="_Toc85719171"/>
                            <w:bookmarkStart w:id="1160" w:name="_Toc85798254"/>
                            <w:bookmarkStart w:id="1161" w:name="_Toc85798302"/>
                            <w:bookmarkStart w:id="1162" w:name="_Toc85799216"/>
                            <w:bookmarkStart w:id="1163" w:name="_Toc85801053"/>
                            <w:bookmarkStart w:id="1164" w:name="_Toc85807185"/>
                            <w:bookmarkStart w:id="1165" w:name="_Toc86088932"/>
                            <w:bookmarkStart w:id="1166" w:name="_Toc86088986"/>
                            <w:bookmarkStart w:id="1167" w:name="_Toc86149432"/>
                            <w:bookmarkStart w:id="1168" w:name="_Toc86337746"/>
                            <w:r w:rsidRPr="00B54588">
                              <w:rPr>
                                <w:rFonts w:ascii="Montserrat Light" w:hAnsi="Montserrat Light"/>
                                <w:sz w:val="96"/>
                                <w:szCs w:val="22"/>
                              </w:rPr>
                              <w:t>Anexos</w:t>
                            </w:r>
                            <w:bookmarkEnd w:id="1157"/>
                            <w:bookmarkEnd w:id="1158"/>
                            <w:bookmarkEnd w:id="1159"/>
                            <w:bookmarkEnd w:id="1160"/>
                            <w:bookmarkEnd w:id="1161"/>
                            <w:bookmarkEnd w:id="1162"/>
                            <w:bookmarkEnd w:id="1163"/>
                            <w:bookmarkEnd w:id="1164"/>
                            <w:bookmarkEnd w:id="1165"/>
                            <w:bookmarkEnd w:id="1166"/>
                            <w:bookmarkEnd w:id="1167"/>
                            <w:bookmarkEnd w:id="1168"/>
                          </w:p>
                          <w:p w14:paraId="21DD06E9" w14:textId="77777777" w:rsidR="007C5E95" w:rsidRPr="00B54588" w:rsidRDefault="007C5E95"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07AB8E50"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0363AC7E" w14:textId="77777777" w:rsidR="007C5E95" w:rsidRPr="00B54588" w:rsidRDefault="007C5E95" w:rsidP="00B54588">
                      <w:pPr>
                        <w:pStyle w:val="Ttulo1"/>
                        <w:jc w:val="center"/>
                        <w:rPr>
                          <w:rFonts w:ascii="Montserrat Light" w:hAnsi="Montserrat Light"/>
                          <w:sz w:val="96"/>
                          <w:szCs w:val="22"/>
                        </w:rPr>
                      </w:pPr>
                      <w:bookmarkStart w:id="1169" w:name="_Toc85718824"/>
                      <w:bookmarkStart w:id="1170" w:name="_Toc85718876"/>
                      <w:bookmarkStart w:id="1171" w:name="_Toc85719171"/>
                      <w:bookmarkStart w:id="1172" w:name="_Toc85798254"/>
                      <w:bookmarkStart w:id="1173" w:name="_Toc85798302"/>
                      <w:bookmarkStart w:id="1174" w:name="_Toc85799216"/>
                      <w:bookmarkStart w:id="1175" w:name="_Toc85801053"/>
                      <w:bookmarkStart w:id="1176" w:name="_Toc85807185"/>
                      <w:bookmarkStart w:id="1177" w:name="_Toc86088932"/>
                      <w:bookmarkStart w:id="1178" w:name="_Toc86088986"/>
                      <w:bookmarkStart w:id="1179" w:name="_Toc86149432"/>
                      <w:bookmarkStart w:id="1180" w:name="_Toc86337746"/>
                      <w:r w:rsidRPr="00B54588">
                        <w:rPr>
                          <w:rFonts w:ascii="Montserrat Light" w:hAnsi="Montserrat Light"/>
                          <w:sz w:val="96"/>
                          <w:szCs w:val="22"/>
                        </w:rPr>
                        <w:t>Anexos</w:t>
                      </w:r>
                      <w:bookmarkEnd w:id="1169"/>
                      <w:bookmarkEnd w:id="1170"/>
                      <w:bookmarkEnd w:id="1171"/>
                      <w:bookmarkEnd w:id="1172"/>
                      <w:bookmarkEnd w:id="1173"/>
                      <w:bookmarkEnd w:id="1174"/>
                      <w:bookmarkEnd w:id="1175"/>
                      <w:bookmarkEnd w:id="1176"/>
                      <w:bookmarkEnd w:id="1177"/>
                      <w:bookmarkEnd w:id="1178"/>
                      <w:bookmarkEnd w:id="1179"/>
                      <w:bookmarkEnd w:id="1180"/>
                    </w:p>
                    <w:p w14:paraId="21DD06E9" w14:textId="77777777" w:rsidR="007C5E95" w:rsidRPr="00B54588" w:rsidRDefault="007C5E95" w:rsidP="00B54588">
                      <w:pPr>
                        <w:pStyle w:val="Ttulo2"/>
                        <w:jc w:val="center"/>
                        <w:rPr>
                          <w:sz w:val="36"/>
                          <w:lang w:val="es-ES"/>
                        </w:rPr>
                      </w:pPr>
                    </w:p>
                  </w:txbxContent>
                </v:textbox>
                <w10:anchorlock/>
              </v:shape>
            </w:pict>
          </mc:Fallback>
        </mc:AlternateContent>
      </w:r>
    </w:p>
    <w:bookmarkEnd w:id="1152"/>
    <w:bookmarkEnd w:id="1153"/>
    <w:bookmarkEnd w:id="1154"/>
    <w:bookmarkEnd w:id="1155"/>
    <w:bookmarkEnd w:id="1156"/>
    <w:p w14:paraId="60466128" w14:textId="77777777" w:rsidR="000850BA" w:rsidRDefault="000850BA" w:rsidP="007A51C0">
      <w:pPr>
        <w:jc w:val="center"/>
        <w:rPr>
          <w:rFonts w:cstheme="minorHAnsi"/>
          <w:b/>
          <w:bCs/>
          <w:lang w:val="es-ES"/>
        </w:rPr>
      </w:pPr>
    </w:p>
    <w:p w14:paraId="070A1FCA" w14:textId="77777777" w:rsidR="000850BA" w:rsidRDefault="000850BA">
      <w:pPr>
        <w:spacing w:line="276" w:lineRule="auto"/>
        <w:jc w:val="left"/>
        <w:rPr>
          <w:rFonts w:cstheme="minorHAnsi"/>
          <w:b/>
          <w:bCs/>
          <w:lang w:val="es-ES"/>
        </w:rPr>
      </w:pPr>
      <w:r>
        <w:rPr>
          <w:rFonts w:cstheme="minorHAnsi"/>
          <w:b/>
          <w:bCs/>
          <w:lang w:val="es-ES"/>
        </w:rPr>
        <w:br w:type="page"/>
      </w:r>
    </w:p>
    <w:p w14:paraId="2A723D35" w14:textId="77777777" w:rsidR="00B54588" w:rsidRDefault="00B54588" w:rsidP="00B54588">
      <w:pPr>
        <w:jc w:val="center"/>
        <w:rPr>
          <w:rFonts w:cstheme="minorHAnsi"/>
          <w:b/>
          <w:bCs/>
          <w:lang w:val="es-ES"/>
        </w:rPr>
      </w:pPr>
    </w:p>
    <w:p w14:paraId="7BA2F643" w14:textId="77777777" w:rsidR="00B54588" w:rsidRDefault="00B54588" w:rsidP="00B54588">
      <w:pPr>
        <w:jc w:val="center"/>
        <w:rPr>
          <w:rFonts w:cstheme="minorHAnsi"/>
          <w:b/>
          <w:bCs/>
          <w:lang w:val="es-ES"/>
        </w:rPr>
      </w:pPr>
    </w:p>
    <w:p w14:paraId="35CE6AA4" w14:textId="77777777" w:rsidR="00B54588" w:rsidRDefault="00B54588" w:rsidP="00B54588">
      <w:pPr>
        <w:jc w:val="center"/>
        <w:rPr>
          <w:rFonts w:cstheme="minorHAnsi"/>
          <w:b/>
          <w:bCs/>
          <w:lang w:val="es-ES"/>
        </w:rPr>
      </w:pPr>
    </w:p>
    <w:p w14:paraId="4ADDEA9F" w14:textId="77777777" w:rsidR="00B54588" w:rsidRDefault="00B54588" w:rsidP="00B54588">
      <w:pPr>
        <w:jc w:val="center"/>
        <w:rPr>
          <w:rFonts w:cstheme="minorHAnsi"/>
          <w:b/>
          <w:bCs/>
          <w:lang w:val="es-ES"/>
        </w:rPr>
      </w:pPr>
    </w:p>
    <w:p w14:paraId="3E7EB5D2" w14:textId="77777777" w:rsidR="00B54588" w:rsidRDefault="00B54588" w:rsidP="00B54588">
      <w:pPr>
        <w:jc w:val="center"/>
        <w:rPr>
          <w:rFonts w:cstheme="minorHAnsi"/>
          <w:b/>
          <w:bCs/>
          <w:lang w:val="es-ES"/>
        </w:rPr>
      </w:pPr>
    </w:p>
    <w:p w14:paraId="1E120DE3" w14:textId="77777777" w:rsidR="00B54588" w:rsidRDefault="00B54588" w:rsidP="00B54588">
      <w:pPr>
        <w:jc w:val="center"/>
        <w:rPr>
          <w:rFonts w:cstheme="minorHAnsi"/>
          <w:b/>
          <w:bCs/>
          <w:lang w:val="es-ES"/>
        </w:rPr>
      </w:pPr>
    </w:p>
    <w:p w14:paraId="35AB73B7" w14:textId="77777777" w:rsidR="00B54588" w:rsidRDefault="00B54588" w:rsidP="00B54588">
      <w:pPr>
        <w:jc w:val="center"/>
        <w:rPr>
          <w:rFonts w:cstheme="minorHAnsi"/>
          <w:b/>
          <w:bCs/>
          <w:lang w:val="es-ES"/>
        </w:rPr>
      </w:pPr>
    </w:p>
    <w:p w14:paraId="0D82FA71" w14:textId="77777777" w:rsidR="0046010D" w:rsidRDefault="00B54588" w:rsidP="00B54588">
      <w:pPr>
        <w:jc w:val="center"/>
        <w:rPr>
          <w:rFonts w:cstheme="minorHAnsi"/>
          <w:b/>
          <w:bCs/>
          <w:lang w:val="es-ES"/>
        </w:rPr>
        <w:sectPr w:rsidR="0046010D" w:rsidSect="002A1A0C">
          <w:headerReference w:type="default" r:id="rId68"/>
          <w:footerReference w:type="default" r:id="rId69"/>
          <w:footerReference w:type="first" r:id="rId70"/>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3CD60CE6" wp14:editId="7AB9B675">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EE4336" w14:textId="77777777" w:rsidR="007C5E95" w:rsidRPr="00B54588" w:rsidRDefault="007C5E95" w:rsidP="00B54588">
                            <w:pPr>
                              <w:pStyle w:val="Ttulo2"/>
                              <w:jc w:val="center"/>
                              <w:rPr>
                                <w:sz w:val="88"/>
                                <w:szCs w:val="88"/>
                              </w:rPr>
                            </w:pPr>
                            <w:bookmarkStart w:id="1181" w:name="_Toc85718825"/>
                            <w:bookmarkStart w:id="1182" w:name="_Toc85718877"/>
                            <w:bookmarkStart w:id="1183" w:name="_Toc85719172"/>
                            <w:bookmarkStart w:id="1184" w:name="_Toc85798255"/>
                            <w:bookmarkStart w:id="1185" w:name="_Toc85798303"/>
                            <w:bookmarkStart w:id="1186" w:name="_Toc85799217"/>
                            <w:bookmarkStart w:id="1187" w:name="_Toc85801054"/>
                            <w:bookmarkStart w:id="1188" w:name="_Toc85807186"/>
                            <w:bookmarkStart w:id="1189" w:name="_Toc86088933"/>
                            <w:bookmarkStart w:id="1190" w:name="_Toc86088987"/>
                            <w:bookmarkStart w:id="1191" w:name="_Toc86149433"/>
                            <w:bookmarkStart w:id="1192" w:name="_Toc86337747"/>
                            <w:r>
                              <w:rPr>
                                <w:sz w:val="88"/>
                                <w:szCs w:val="88"/>
                              </w:rPr>
                              <w:t>Anexo 1</w:t>
                            </w:r>
                            <w:bookmarkEnd w:id="1181"/>
                            <w:bookmarkEnd w:id="1182"/>
                            <w:bookmarkEnd w:id="1183"/>
                            <w:bookmarkEnd w:id="1184"/>
                            <w:bookmarkEnd w:id="1185"/>
                            <w:bookmarkEnd w:id="1186"/>
                            <w:bookmarkEnd w:id="1187"/>
                            <w:bookmarkEnd w:id="1188"/>
                            <w:bookmarkEnd w:id="1189"/>
                            <w:bookmarkEnd w:id="1190"/>
                            <w:bookmarkEnd w:id="1191"/>
                            <w:bookmarkEnd w:id="1192"/>
                          </w:p>
                          <w:p w14:paraId="259555DF" w14:textId="77777777" w:rsidR="007C5E95" w:rsidRPr="00B54588" w:rsidRDefault="007C5E95"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3CD60CE6"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4EEE4336" w14:textId="77777777" w:rsidR="007C5E95" w:rsidRPr="00B54588" w:rsidRDefault="007C5E95" w:rsidP="00B54588">
                      <w:pPr>
                        <w:pStyle w:val="Ttulo2"/>
                        <w:jc w:val="center"/>
                        <w:rPr>
                          <w:sz w:val="88"/>
                          <w:szCs w:val="88"/>
                        </w:rPr>
                      </w:pPr>
                      <w:bookmarkStart w:id="1193" w:name="_Toc85718825"/>
                      <w:bookmarkStart w:id="1194" w:name="_Toc85718877"/>
                      <w:bookmarkStart w:id="1195" w:name="_Toc85719172"/>
                      <w:bookmarkStart w:id="1196" w:name="_Toc85798255"/>
                      <w:bookmarkStart w:id="1197" w:name="_Toc85798303"/>
                      <w:bookmarkStart w:id="1198" w:name="_Toc85799217"/>
                      <w:bookmarkStart w:id="1199" w:name="_Toc85801054"/>
                      <w:bookmarkStart w:id="1200" w:name="_Toc85807186"/>
                      <w:bookmarkStart w:id="1201" w:name="_Toc86088933"/>
                      <w:bookmarkStart w:id="1202" w:name="_Toc86088987"/>
                      <w:bookmarkStart w:id="1203" w:name="_Toc86149433"/>
                      <w:bookmarkStart w:id="1204" w:name="_Toc86337747"/>
                      <w:r>
                        <w:rPr>
                          <w:sz w:val="88"/>
                          <w:szCs w:val="88"/>
                        </w:rPr>
                        <w:t>Anexo 1</w:t>
                      </w:r>
                      <w:bookmarkEnd w:id="1193"/>
                      <w:bookmarkEnd w:id="1194"/>
                      <w:bookmarkEnd w:id="1195"/>
                      <w:bookmarkEnd w:id="1196"/>
                      <w:bookmarkEnd w:id="1197"/>
                      <w:bookmarkEnd w:id="1198"/>
                      <w:bookmarkEnd w:id="1199"/>
                      <w:bookmarkEnd w:id="1200"/>
                      <w:bookmarkEnd w:id="1201"/>
                      <w:bookmarkEnd w:id="1202"/>
                      <w:bookmarkEnd w:id="1203"/>
                      <w:bookmarkEnd w:id="1204"/>
                    </w:p>
                    <w:p w14:paraId="259555DF" w14:textId="77777777" w:rsidR="007C5E95" w:rsidRPr="00B54588" w:rsidRDefault="007C5E95" w:rsidP="00B54588">
                      <w:pPr>
                        <w:pStyle w:val="Ttulo2"/>
                        <w:jc w:val="center"/>
                        <w:rPr>
                          <w:sz w:val="36"/>
                          <w:lang w:val="es-ES"/>
                        </w:rPr>
                      </w:pPr>
                    </w:p>
                  </w:txbxContent>
                </v:textbox>
                <w10:anchorlock/>
              </v:shape>
            </w:pict>
          </mc:Fallback>
        </mc:AlternateContent>
      </w:r>
    </w:p>
    <w:p w14:paraId="74CE750C" w14:textId="77777777" w:rsidR="00B54588" w:rsidRDefault="00B54588" w:rsidP="00B54588">
      <w:pPr>
        <w:rPr>
          <w:lang w:val="es-ES"/>
        </w:rPr>
      </w:pPr>
      <w:bookmarkStart w:id="1205" w:name="_Toc85708021"/>
      <w:bookmarkStart w:id="1206" w:name="_Toc85708396"/>
      <w:bookmarkStart w:id="1207" w:name="_Toc85711270"/>
      <w:r w:rsidRPr="000943FA">
        <w:rPr>
          <w:noProof/>
          <w:lang w:eastAsia="es-MX"/>
        </w:rPr>
        <w:lastRenderedPageBreak/>
        <mc:AlternateContent>
          <mc:Choice Requires="wps">
            <w:drawing>
              <wp:inline distT="0" distB="0" distL="0" distR="0" wp14:anchorId="41999DB7" wp14:editId="3D444F05">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20FDC2B" w14:textId="77777777" w:rsidR="007C5E95" w:rsidRDefault="007C5E95" w:rsidP="00B54588">
                            <w:pPr>
                              <w:pStyle w:val="Ttulo3"/>
                              <w:rPr>
                                <w:lang w:val="es-ES"/>
                              </w:rPr>
                            </w:pPr>
                            <w:bookmarkStart w:id="1208" w:name="_Toc85718826"/>
                            <w:bookmarkStart w:id="1209" w:name="_Toc85718878"/>
                            <w:bookmarkStart w:id="1210" w:name="_Toc85719173"/>
                            <w:bookmarkStart w:id="1211" w:name="_Toc85798256"/>
                            <w:bookmarkStart w:id="1212" w:name="_Toc85798304"/>
                            <w:bookmarkStart w:id="1213" w:name="_Toc85799218"/>
                            <w:bookmarkStart w:id="1214" w:name="_Toc85801055"/>
                            <w:bookmarkStart w:id="1215" w:name="_Toc85807187"/>
                            <w:bookmarkStart w:id="1216" w:name="_Toc86088934"/>
                            <w:bookmarkStart w:id="1217" w:name="_Toc86088988"/>
                            <w:bookmarkStart w:id="1218" w:name="_Toc86149434"/>
                            <w:bookmarkStart w:id="1219" w:name="_Toc86337748"/>
                            <w:r w:rsidRPr="007A51C0">
                              <w:rPr>
                                <w:lang w:val="es-ES"/>
                              </w:rPr>
                              <w:t>Plantilla de Población Atendida (PPA)</w:t>
                            </w:r>
                            <w:bookmarkEnd w:id="1208"/>
                            <w:bookmarkEnd w:id="1209"/>
                            <w:bookmarkEnd w:id="1210"/>
                            <w:bookmarkEnd w:id="1211"/>
                            <w:bookmarkEnd w:id="1212"/>
                            <w:bookmarkEnd w:id="1213"/>
                            <w:bookmarkEnd w:id="1214"/>
                            <w:bookmarkEnd w:id="1215"/>
                            <w:bookmarkEnd w:id="1216"/>
                            <w:bookmarkEnd w:id="1217"/>
                            <w:bookmarkEnd w:id="1218"/>
                            <w:bookmarkEnd w:id="1219"/>
                          </w:p>
                          <w:p w14:paraId="357E222E" w14:textId="77777777" w:rsidR="007C5E95" w:rsidRPr="00EB47FB" w:rsidRDefault="007C5E9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999DB7"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20FDC2B" w14:textId="77777777" w:rsidR="007C5E95" w:rsidRDefault="007C5E95" w:rsidP="00B54588">
                      <w:pPr>
                        <w:pStyle w:val="Ttulo3"/>
                        <w:rPr>
                          <w:lang w:val="es-ES"/>
                        </w:rPr>
                      </w:pPr>
                      <w:bookmarkStart w:id="1220" w:name="_Toc85718826"/>
                      <w:bookmarkStart w:id="1221" w:name="_Toc85718878"/>
                      <w:bookmarkStart w:id="1222" w:name="_Toc85719173"/>
                      <w:bookmarkStart w:id="1223" w:name="_Toc85798256"/>
                      <w:bookmarkStart w:id="1224" w:name="_Toc85798304"/>
                      <w:bookmarkStart w:id="1225" w:name="_Toc85799218"/>
                      <w:bookmarkStart w:id="1226" w:name="_Toc85801055"/>
                      <w:bookmarkStart w:id="1227" w:name="_Toc85807187"/>
                      <w:bookmarkStart w:id="1228" w:name="_Toc86088934"/>
                      <w:bookmarkStart w:id="1229" w:name="_Toc86088988"/>
                      <w:bookmarkStart w:id="1230" w:name="_Toc86149434"/>
                      <w:bookmarkStart w:id="1231" w:name="_Toc86337748"/>
                      <w:r w:rsidRPr="007A51C0">
                        <w:rPr>
                          <w:lang w:val="es-ES"/>
                        </w:rPr>
                        <w:t>Plantilla de Población Atendida (PPA)</w:t>
                      </w:r>
                      <w:bookmarkEnd w:id="1220"/>
                      <w:bookmarkEnd w:id="1221"/>
                      <w:bookmarkEnd w:id="1222"/>
                      <w:bookmarkEnd w:id="1223"/>
                      <w:bookmarkEnd w:id="1224"/>
                      <w:bookmarkEnd w:id="1225"/>
                      <w:bookmarkEnd w:id="1226"/>
                      <w:bookmarkEnd w:id="1227"/>
                      <w:bookmarkEnd w:id="1228"/>
                      <w:bookmarkEnd w:id="1229"/>
                      <w:bookmarkEnd w:id="1230"/>
                      <w:bookmarkEnd w:id="1231"/>
                    </w:p>
                    <w:p w14:paraId="357E222E" w14:textId="77777777" w:rsidR="007C5E95" w:rsidRPr="00EB47FB" w:rsidRDefault="007C5E95" w:rsidP="00B54588">
                      <w:pPr>
                        <w:pStyle w:val="Ttulo2"/>
                        <w:rPr>
                          <w:lang w:val="es-ES"/>
                        </w:rPr>
                      </w:pPr>
                    </w:p>
                  </w:txbxContent>
                </v:textbox>
                <w10:anchorlock/>
              </v:shape>
            </w:pict>
          </mc:Fallback>
        </mc:AlternateContent>
      </w:r>
      <w:bookmarkEnd w:id="1205"/>
      <w:bookmarkEnd w:id="1206"/>
      <w:bookmarkEnd w:id="1207"/>
    </w:p>
    <w:p w14:paraId="2F6D4FD0" w14:textId="725692BF" w:rsidR="005D039F" w:rsidRDefault="005D039F" w:rsidP="005D039F">
      <w:pPr>
        <w:jc w:val="center"/>
        <w:rPr>
          <w:lang w:val="es-ES"/>
        </w:rPr>
      </w:pPr>
      <w:r>
        <w:rPr>
          <w:noProof/>
          <w:lang w:eastAsia="es-MX"/>
        </w:rPr>
        <w:drawing>
          <wp:inline distT="0" distB="0" distL="0" distR="0" wp14:anchorId="00984EFB" wp14:editId="6E1AB6B1">
            <wp:extent cx="6210300" cy="3993124"/>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71">
                      <a:extLst>
                        <a:ext uri="{28A0092B-C50C-407E-A947-70E740481C1C}">
                          <a14:useLocalDpi xmlns:a14="http://schemas.microsoft.com/office/drawing/2010/main" val="0"/>
                        </a:ext>
                      </a:extLst>
                    </a:blip>
                    <a:stretch>
                      <a:fillRect/>
                    </a:stretch>
                  </pic:blipFill>
                  <pic:spPr>
                    <a:xfrm>
                      <a:off x="0" y="0"/>
                      <a:ext cx="6211167" cy="3993682"/>
                    </a:xfrm>
                    <a:prstGeom prst="rect">
                      <a:avLst/>
                    </a:prstGeom>
                  </pic:spPr>
                </pic:pic>
              </a:graphicData>
            </a:graphic>
          </wp:inline>
        </w:drawing>
      </w:r>
    </w:p>
    <w:sectPr w:rsidR="005D039F" w:rsidSect="003000AF">
      <w:headerReference w:type="default" r:id="rId72"/>
      <w:footerReference w:type="default" r:id="rId73"/>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E88AB" w14:textId="77777777" w:rsidR="007C5E95" w:rsidRDefault="007C5E95" w:rsidP="0028627B">
      <w:pPr>
        <w:spacing w:after="0" w:line="240" w:lineRule="auto"/>
      </w:pPr>
      <w:r>
        <w:separator/>
      </w:r>
    </w:p>
  </w:endnote>
  <w:endnote w:type="continuationSeparator" w:id="0">
    <w:p w14:paraId="4DACCD68" w14:textId="77777777" w:rsidR="007C5E95" w:rsidRDefault="007C5E95"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1FA1" w14:textId="77777777" w:rsidR="007C5E95" w:rsidRDefault="007C5E95">
    <w:pPr>
      <w:pStyle w:val="Piedepgina"/>
    </w:pPr>
    <w:r w:rsidRPr="001878FB">
      <w:rPr>
        <w:noProof/>
        <w:lang w:eastAsia="es-MX"/>
      </w:rPr>
      <mc:AlternateContent>
        <mc:Choice Requires="wps">
          <w:drawing>
            <wp:anchor distT="0" distB="0" distL="114300" distR="114300" simplePos="0" relativeHeight="251668480" behindDoc="0" locked="0" layoutInCell="1" allowOverlap="1" wp14:anchorId="7A3A9FF2" wp14:editId="36170ADD">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2616D30" w14:textId="77777777" w:rsidR="007C5E95" w:rsidRPr="00F3239A" w:rsidRDefault="007C5E9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A9FF2"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32616D30" w14:textId="77777777" w:rsidR="007C5E95" w:rsidRPr="00F3239A" w:rsidRDefault="007C5E9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4144" behindDoc="0" locked="0" layoutInCell="1" allowOverlap="1" wp14:anchorId="2D08952E" wp14:editId="3D4FD7D5">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0941" w14:textId="77777777" w:rsidR="007C5E95" w:rsidRDefault="007C5E95">
    <w:pPr>
      <w:pStyle w:val="Piedepgina"/>
    </w:pPr>
    <w:r w:rsidRPr="001878FB">
      <w:rPr>
        <w:noProof/>
        <w:lang w:eastAsia="es-MX"/>
      </w:rPr>
      <mc:AlternateContent>
        <mc:Choice Requires="wps">
          <w:drawing>
            <wp:anchor distT="0" distB="0" distL="114300" distR="114300" simplePos="0" relativeHeight="251652096" behindDoc="0" locked="0" layoutInCell="1" allowOverlap="1" wp14:anchorId="4739EF8E" wp14:editId="14A8030A">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4343941" w14:textId="77777777" w:rsidR="007C5E95" w:rsidRPr="00F3239A" w:rsidRDefault="007C5E95" w:rsidP="001878FB">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9EF8E"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44343941" w14:textId="77777777" w:rsidR="007C5E95" w:rsidRPr="00F3239A" w:rsidRDefault="007C5E95" w:rsidP="001878FB">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txbxContent>
              </v:textbox>
            </v:shape>
          </w:pict>
        </mc:Fallback>
      </mc:AlternateContent>
    </w:r>
    <w:r w:rsidRPr="001878FB">
      <w:rPr>
        <w:noProof/>
        <w:lang w:eastAsia="es-MX"/>
      </w:rPr>
      <w:drawing>
        <wp:anchor distT="0" distB="0" distL="114300" distR="114300" simplePos="0" relativeHeight="251650048" behindDoc="0" locked="0" layoutInCell="1" allowOverlap="1" wp14:anchorId="0C89520E" wp14:editId="0B1D9824">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60C1" w14:textId="77777777" w:rsidR="007C5E95" w:rsidRDefault="007C5E95">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122E1EFA" wp14:editId="0E670908">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B89BDE7" w14:textId="77777777" w:rsidR="007C5E95" w:rsidRPr="00F3239A" w:rsidRDefault="007C5E95"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p w14:paraId="5E4712D2" w14:textId="77777777" w:rsidR="007C5E95" w:rsidRPr="00F3239A" w:rsidRDefault="007C5E95"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E1EFA"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2B89BDE7" w14:textId="77777777" w:rsidR="007C5E95" w:rsidRPr="00F3239A" w:rsidRDefault="007C5E95"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p w14:paraId="5E4712D2" w14:textId="77777777" w:rsidR="007C5E95" w:rsidRPr="00F3239A" w:rsidRDefault="007C5E95"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21D231D4" wp14:editId="17CE5527">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18F87" w14:textId="77777777" w:rsidR="007C5E95" w:rsidRPr="00142A0E" w:rsidRDefault="007C5E95"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22D8A">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680536">
                            <w:rPr>
                              <w:rFonts w:cstheme="minorHAnsi"/>
                              <w:b/>
                              <w:color w:val="F2F2F2" w:themeColor="background1" w:themeShade="F2"/>
                              <w:sz w:val="20"/>
                              <w:szCs w:val="20"/>
                              <w:lang w:val="es-ES"/>
                            </w:rPr>
                            <w:t>48</w:t>
                          </w:r>
                        </w:p>
                        <w:p w14:paraId="719C29AC" w14:textId="77777777" w:rsidR="007C5E95" w:rsidRPr="00142A0E" w:rsidRDefault="007C5E95"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31D4"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7A718F87" w14:textId="77777777" w:rsidR="007C5E95" w:rsidRPr="00142A0E" w:rsidRDefault="007C5E95"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22D8A">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680536">
                      <w:rPr>
                        <w:rFonts w:cstheme="minorHAnsi"/>
                        <w:b/>
                        <w:color w:val="F2F2F2" w:themeColor="background1" w:themeShade="F2"/>
                        <w:sz w:val="20"/>
                        <w:szCs w:val="20"/>
                        <w:lang w:val="es-ES"/>
                      </w:rPr>
                      <w:t>48</w:t>
                    </w:r>
                  </w:p>
                  <w:p w14:paraId="719C29AC" w14:textId="77777777" w:rsidR="007C5E95" w:rsidRPr="00142A0E" w:rsidRDefault="007C5E95"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61A5896A" wp14:editId="269595F4">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9ED7" w14:textId="77777777" w:rsidR="007C5E95" w:rsidRDefault="007C5E95">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53A68170" wp14:editId="35C090B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CD8E3D3" w14:textId="77777777" w:rsidR="007C5E95" w:rsidRPr="00142A0E" w:rsidRDefault="007C5E95"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68170"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4CD8E3D3" w14:textId="77777777" w:rsidR="007C5E95" w:rsidRPr="00142A0E" w:rsidRDefault="007C5E95"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377B721A" wp14:editId="15D511D6">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3D8A" w14:textId="77777777" w:rsidR="007C5E95" w:rsidRDefault="007C5E95">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2A19EFAC" wp14:editId="400C646A">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5D21EB" w14:textId="77777777" w:rsidR="007C5E95" w:rsidRPr="00F3239A" w:rsidRDefault="007C5E95"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p w14:paraId="7AEB16F9" w14:textId="77777777" w:rsidR="007C5E95" w:rsidRPr="00F3239A" w:rsidRDefault="007C5E95"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9EFAC"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675D21EB" w14:textId="77777777" w:rsidR="007C5E95" w:rsidRPr="00F3239A" w:rsidRDefault="007C5E95" w:rsidP="004358C6">
                    <w:pPr>
                      <w:rPr>
                        <w:rFonts w:cstheme="minorHAnsi"/>
                        <w:b/>
                        <w:smallCaps/>
                        <w:color w:val="FFFFFF" w:themeColor="background1"/>
                        <w:sz w:val="16"/>
                        <w:szCs w:val="20"/>
                      </w:rPr>
                    </w:pPr>
                    <w:r>
                      <w:rPr>
                        <w:rFonts w:cstheme="minorHAnsi"/>
                        <w:b/>
                        <w:smallCaps/>
                        <w:color w:val="FFFFFF" w:themeColor="background1"/>
                        <w:sz w:val="16"/>
                        <w:szCs w:val="20"/>
                      </w:rPr>
                      <w:t>Servicios Descentralizados para la Educación de los Adultos</w:t>
                    </w:r>
                    <w:r w:rsidRPr="00F3239A">
                      <w:rPr>
                        <w:rFonts w:cstheme="minorHAnsi"/>
                        <w:b/>
                        <w:smallCaps/>
                        <w:color w:val="FFFFFF" w:themeColor="background1"/>
                        <w:sz w:val="16"/>
                        <w:szCs w:val="20"/>
                      </w:rPr>
                      <w:t xml:space="preserve"> 2019</w:t>
                    </w:r>
                  </w:p>
                  <w:p w14:paraId="7AEB16F9" w14:textId="77777777" w:rsidR="007C5E95" w:rsidRPr="00F3239A" w:rsidRDefault="007C5E95"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36750290" wp14:editId="41F00FCD">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8F88D" w14:textId="77777777" w:rsidR="007C5E95" w:rsidRPr="00142A0E" w:rsidRDefault="007C5E95"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22D8A">
                            <w:rPr>
                              <w:rFonts w:cstheme="minorHAnsi"/>
                              <w:b/>
                              <w:bCs/>
                              <w:noProof/>
                              <w:color w:val="F2F2F2" w:themeColor="background1" w:themeShade="F2"/>
                              <w:sz w:val="20"/>
                              <w:szCs w:val="20"/>
                            </w:rPr>
                            <w:t>48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680536">
                            <w:rPr>
                              <w:rFonts w:cstheme="minorHAnsi"/>
                              <w:b/>
                              <w:color w:val="F2F2F2" w:themeColor="background1" w:themeShade="F2"/>
                              <w:sz w:val="20"/>
                              <w:szCs w:val="20"/>
                              <w:lang w:val="es-ES"/>
                            </w:rPr>
                            <w:t>48</w:t>
                          </w:r>
                        </w:p>
                        <w:p w14:paraId="20443A40" w14:textId="77777777" w:rsidR="007C5E95" w:rsidRPr="00142A0E" w:rsidRDefault="007C5E95"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0290"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7058F88D" w14:textId="77777777" w:rsidR="007C5E95" w:rsidRPr="00142A0E" w:rsidRDefault="007C5E95"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22D8A">
                      <w:rPr>
                        <w:rFonts w:cstheme="minorHAnsi"/>
                        <w:b/>
                        <w:bCs/>
                        <w:noProof/>
                        <w:color w:val="F2F2F2" w:themeColor="background1" w:themeShade="F2"/>
                        <w:sz w:val="20"/>
                        <w:szCs w:val="20"/>
                      </w:rPr>
                      <w:t>48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680536">
                      <w:rPr>
                        <w:rFonts w:cstheme="minorHAnsi"/>
                        <w:b/>
                        <w:color w:val="F2F2F2" w:themeColor="background1" w:themeShade="F2"/>
                        <w:sz w:val="20"/>
                        <w:szCs w:val="20"/>
                        <w:lang w:val="es-ES"/>
                      </w:rPr>
                      <w:t>48</w:t>
                    </w:r>
                  </w:p>
                  <w:p w14:paraId="20443A40" w14:textId="77777777" w:rsidR="007C5E95" w:rsidRPr="00142A0E" w:rsidRDefault="007C5E95"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319AFBDF" wp14:editId="21BD7008">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02A68FF" w14:textId="77777777" w:rsidR="007C5E95" w:rsidRPr="00F3239A" w:rsidRDefault="007C5E9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FBDF"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402A68FF" w14:textId="77777777" w:rsidR="007C5E95" w:rsidRPr="00F3239A" w:rsidRDefault="007C5E9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7B7FAA76" wp14:editId="6BBB5C9D">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F9765" w14:textId="77777777" w:rsidR="007C5E95" w:rsidRDefault="007C5E95" w:rsidP="0028627B">
      <w:pPr>
        <w:spacing w:after="0" w:line="240" w:lineRule="auto"/>
      </w:pPr>
      <w:r>
        <w:separator/>
      </w:r>
    </w:p>
  </w:footnote>
  <w:footnote w:type="continuationSeparator" w:id="0">
    <w:p w14:paraId="5BB73C60" w14:textId="77777777" w:rsidR="007C5E95" w:rsidRDefault="007C5E95"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0118" w14:textId="77777777" w:rsidR="007C5E95" w:rsidRDefault="007C5E95">
    <w:pPr>
      <w:pStyle w:val="Encabezado"/>
    </w:pPr>
    <w:r>
      <w:rPr>
        <w:noProof/>
        <w:lang w:eastAsia="es-MX"/>
      </w:rPr>
      <mc:AlternateContent>
        <mc:Choice Requires="wps">
          <w:drawing>
            <wp:anchor distT="0" distB="0" distL="114300" distR="114300" simplePos="0" relativeHeight="251662336" behindDoc="0" locked="0" layoutInCell="1" allowOverlap="1" wp14:anchorId="7D856115" wp14:editId="00EA5DAA">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1603FF9E"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2721FAC"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56115"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1603FF9E"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2721FAC"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432" behindDoc="0" locked="0" layoutInCell="1" allowOverlap="1" wp14:anchorId="3A180020" wp14:editId="45C99C66">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4384" behindDoc="0" locked="0" layoutInCell="1" allowOverlap="1" wp14:anchorId="6281D303" wp14:editId="298911C1">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0BA4F" id="2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0288" behindDoc="0" locked="0" layoutInCell="1" allowOverlap="1" wp14:anchorId="0A7ACFAA" wp14:editId="247D693A">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B11D6" w14:textId="77777777" w:rsidR="007C5E95" w:rsidRDefault="007C5E95">
    <w:pPr>
      <w:pStyle w:val="Encabezado"/>
    </w:pPr>
    <w:r w:rsidRPr="001878FB">
      <w:rPr>
        <w:noProof/>
        <w:lang w:eastAsia="es-MX"/>
      </w:rPr>
      <w:drawing>
        <wp:anchor distT="0" distB="0" distL="114300" distR="114300" simplePos="0" relativeHeight="251645952" behindDoc="0" locked="0" layoutInCell="1" allowOverlap="1" wp14:anchorId="3B17E337" wp14:editId="1E7490D8">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8000" behindDoc="0" locked="0" layoutInCell="1" allowOverlap="1" wp14:anchorId="78E57C77" wp14:editId="16E4E4CF">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610B679" w14:textId="77777777" w:rsidR="007C5E95" w:rsidRPr="00C714B5" w:rsidRDefault="007C5E95"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A3501AB" w14:textId="77777777" w:rsidR="007C5E95" w:rsidRPr="00C714B5" w:rsidRDefault="007C5E95"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57C77"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3610B679" w14:textId="77777777" w:rsidR="007C5E95" w:rsidRPr="00C714B5" w:rsidRDefault="007C5E95"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A3501AB" w14:textId="77777777" w:rsidR="007C5E95" w:rsidRPr="00C714B5" w:rsidRDefault="007C5E95"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6192" behindDoc="0" locked="0" layoutInCell="1" allowOverlap="1" wp14:anchorId="662A8B2D" wp14:editId="092A1D1C">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352F7" id="2 Conector recto"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8240" behindDoc="0" locked="0" layoutInCell="1" allowOverlap="1" wp14:anchorId="2FAB73E5" wp14:editId="5F89DEEC">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DA62" w14:textId="77777777" w:rsidR="007C5E95" w:rsidRDefault="007C5E95">
    <w:pPr>
      <w:pStyle w:val="Encabezado"/>
    </w:pPr>
    <w:r>
      <w:rPr>
        <w:noProof/>
        <w:lang w:eastAsia="es-MX"/>
      </w:rPr>
      <mc:AlternateContent>
        <mc:Choice Requires="wps">
          <w:drawing>
            <wp:anchor distT="0" distB="0" distL="114300" distR="114300" simplePos="0" relativeHeight="251664896" behindDoc="0" locked="0" layoutInCell="1" allowOverlap="1" wp14:anchorId="09624146" wp14:editId="196EC3A5">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6C408D6D"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037E7EFE"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24146"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6C408D6D"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037E7EFE" w14:textId="77777777" w:rsidR="007C5E95" w:rsidRPr="00C714B5" w:rsidRDefault="007C5E95"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495440AC" wp14:editId="4041D502">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3895955A" wp14:editId="5D8F7F8D">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2C683"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651D269A" wp14:editId="2A5ECEBE">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22F3" w14:textId="77777777" w:rsidR="007C5E95" w:rsidRDefault="007C5E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9B9B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3"/>
  </w:num>
  <w:num w:numId="4">
    <w:abstractNumId w:val="12"/>
  </w:num>
  <w:num w:numId="5">
    <w:abstractNumId w:val="11"/>
  </w:num>
  <w:num w:numId="6">
    <w:abstractNumId w:val="2"/>
  </w:num>
  <w:num w:numId="7">
    <w:abstractNumId w:val="10"/>
  </w:num>
  <w:num w:numId="8">
    <w:abstractNumId w:val="0"/>
  </w:num>
  <w:num w:numId="9">
    <w:abstractNumId w:val="1"/>
  </w:num>
  <w:num w:numId="10">
    <w:abstractNumId w:val="9"/>
  </w:num>
  <w:num w:numId="11">
    <w:abstractNumId w:val="4"/>
  </w:num>
  <w:num w:numId="12">
    <w:abstractNumId w:val="6"/>
  </w:num>
  <w:num w:numId="13">
    <w:abstractNumId w:val="7"/>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3459"/>
    <w:rsid w:val="00014162"/>
    <w:rsid w:val="00041367"/>
    <w:rsid w:val="00060D97"/>
    <w:rsid w:val="000770BA"/>
    <w:rsid w:val="000850BA"/>
    <w:rsid w:val="00087AE1"/>
    <w:rsid w:val="000943FA"/>
    <w:rsid w:val="0009678E"/>
    <w:rsid w:val="000968AF"/>
    <w:rsid w:val="000A0393"/>
    <w:rsid w:val="000B076F"/>
    <w:rsid w:val="000B6345"/>
    <w:rsid w:val="000C4D69"/>
    <w:rsid w:val="000D0EF2"/>
    <w:rsid w:val="001008BC"/>
    <w:rsid w:val="00107B9F"/>
    <w:rsid w:val="00121247"/>
    <w:rsid w:val="00125F5A"/>
    <w:rsid w:val="00142A0E"/>
    <w:rsid w:val="00152399"/>
    <w:rsid w:val="00166513"/>
    <w:rsid w:val="001743AF"/>
    <w:rsid w:val="001767FE"/>
    <w:rsid w:val="00176A96"/>
    <w:rsid w:val="001866C6"/>
    <w:rsid w:val="001878FB"/>
    <w:rsid w:val="00190667"/>
    <w:rsid w:val="001B79F6"/>
    <w:rsid w:val="001D3034"/>
    <w:rsid w:val="001D71BD"/>
    <w:rsid w:val="001E1066"/>
    <w:rsid w:val="001E5744"/>
    <w:rsid w:val="001E5869"/>
    <w:rsid w:val="001E74DE"/>
    <w:rsid w:val="00201BE8"/>
    <w:rsid w:val="002031A5"/>
    <w:rsid w:val="002247CB"/>
    <w:rsid w:val="00241B14"/>
    <w:rsid w:val="00241B26"/>
    <w:rsid w:val="002538DC"/>
    <w:rsid w:val="0026239E"/>
    <w:rsid w:val="0027332A"/>
    <w:rsid w:val="00275D48"/>
    <w:rsid w:val="00282AB7"/>
    <w:rsid w:val="002840D3"/>
    <w:rsid w:val="0028627B"/>
    <w:rsid w:val="00286CE6"/>
    <w:rsid w:val="002922AA"/>
    <w:rsid w:val="00293F52"/>
    <w:rsid w:val="00295CB4"/>
    <w:rsid w:val="002A11DE"/>
    <w:rsid w:val="002A1A0C"/>
    <w:rsid w:val="002E504C"/>
    <w:rsid w:val="002F7F58"/>
    <w:rsid w:val="003000AF"/>
    <w:rsid w:val="0031478A"/>
    <w:rsid w:val="00324F03"/>
    <w:rsid w:val="00336981"/>
    <w:rsid w:val="00345B66"/>
    <w:rsid w:val="00352FD6"/>
    <w:rsid w:val="0035574B"/>
    <w:rsid w:val="0037578A"/>
    <w:rsid w:val="0038329F"/>
    <w:rsid w:val="00387481"/>
    <w:rsid w:val="003875C1"/>
    <w:rsid w:val="00394A22"/>
    <w:rsid w:val="003B35AF"/>
    <w:rsid w:val="003B6A77"/>
    <w:rsid w:val="003C5546"/>
    <w:rsid w:val="003D3D4C"/>
    <w:rsid w:val="003D6D64"/>
    <w:rsid w:val="003E5383"/>
    <w:rsid w:val="003F23E4"/>
    <w:rsid w:val="004058AD"/>
    <w:rsid w:val="00406E48"/>
    <w:rsid w:val="004358C6"/>
    <w:rsid w:val="00446BCC"/>
    <w:rsid w:val="00451593"/>
    <w:rsid w:val="00452C35"/>
    <w:rsid w:val="0045590F"/>
    <w:rsid w:val="0046010D"/>
    <w:rsid w:val="004624F6"/>
    <w:rsid w:val="00465B3A"/>
    <w:rsid w:val="00466B8C"/>
    <w:rsid w:val="00473069"/>
    <w:rsid w:val="00485F98"/>
    <w:rsid w:val="004864B4"/>
    <w:rsid w:val="004A0A9B"/>
    <w:rsid w:val="004A1E05"/>
    <w:rsid w:val="004A3749"/>
    <w:rsid w:val="004B775D"/>
    <w:rsid w:val="004C1088"/>
    <w:rsid w:val="004C108A"/>
    <w:rsid w:val="00516CD8"/>
    <w:rsid w:val="00521100"/>
    <w:rsid w:val="00524A5B"/>
    <w:rsid w:val="00534218"/>
    <w:rsid w:val="00566472"/>
    <w:rsid w:val="005725CD"/>
    <w:rsid w:val="00585924"/>
    <w:rsid w:val="005A23CC"/>
    <w:rsid w:val="005C2338"/>
    <w:rsid w:val="005D039F"/>
    <w:rsid w:val="005D5843"/>
    <w:rsid w:val="00613FFD"/>
    <w:rsid w:val="00622D8A"/>
    <w:rsid w:val="00657E22"/>
    <w:rsid w:val="00675697"/>
    <w:rsid w:val="006804D2"/>
    <w:rsid w:val="00680536"/>
    <w:rsid w:val="006957EC"/>
    <w:rsid w:val="006C01C9"/>
    <w:rsid w:val="006C1C7C"/>
    <w:rsid w:val="006E76F4"/>
    <w:rsid w:val="00711AD7"/>
    <w:rsid w:val="00715621"/>
    <w:rsid w:val="00721056"/>
    <w:rsid w:val="007214A7"/>
    <w:rsid w:val="00737775"/>
    <w:rsid w:val="0074165A"/>
    <w:rsid w:val="00754FFF"/>
    <w:rsid w:val="00763F84"/>
    <w:rsid w:val="00766CC9"/>
    <w:rsid w:val="007A0506"/>
    <w:rsid w:val="007A51C0"/>
    <w:rsid w:val="007B0BF6"/>
    <w:rsid w:val="007B1E99"/>
    <w:rsid w:val="007B5EAE"/>
    <w:rsid w:val="007C5E95"/>
    <w:rsid w:val="007E62FD"/>
    <w:rsid w:val="007E662E"/>
    <w:rsid w:val="007F7B85"/>
    <w:rsid w:val="0085090C"/>
    <w:rsid w:val="00855DD2"/>
    <w:rsid w:val="00860C38"/>
    <w:rsid w:val="00883927"/>
    <w:rsid w:val="008A7FCF"/>
    <w:rsid w:val="008B01BB"/>
    <w:rsid w:val="008B14EA"/>
    <w:rsid w:val="008C30BF"/>
    <w:rsid w:val="008D67F9"/>
    <w:rsid w:val="008E204C"/>
    <w:rsid w:val="008E2EC9"/>
    <w:rsid w:val="00920302"/>
    <w:rsid w:val="0092302F"/>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E79EE"/>
    <w:rsid w:val="009F2CD0"/>
    <w:rsid w:val="00A21D0A"/>
    <w:rsid w:val="00A32C63"/>
    <w:rsid w:val="00A37F37"/>
    <w:rsid w:val="00A435A8"/>
    <w:rsid w:val="00A4445D"/>
    <w:rsid w:val="00A53B29"/>
    <w:rsid w:val="00A616AA"/>
    <w:rsid w:val="00A634CA"/>
    <w:rsid w:val="00A6670C"/>
    <w:rsid w:val="00A704CE"/>
    <w:rsid w:val="00A7462A"/>
    <w:rsid w:val="00A828DF"/>
    <w:rsid w:val="00A84321"/>
    <w:rsid w:val="00AB71A5"/>
    <w:rsid w:val="00AC0549"/>
    <w:rsid w:val="00AC7BE3"/>
    <w:rsid w:val="00AD071F"/>
    <w:rsid w:val="00AD093A"/>
    <w:rsid w:val="00AD7158"/>
    <w:rsid w:val="00AE2604"/>
    <w:rsid w:val="00AE5232"/>
    <w:rsid w:val="00AF4750"/>
    <w:rsid w:val="00AF5747"/>
    <w:rsid w:val="00B201B2"/>
    <w:rsid w:val="00B32569"/>
    <w:rsid w:val="00B354C6"/>
    <w:rsid w:val="00B406CA"/>
    <w:rsid w:val="00B449E3"/>
    <w:rsid w:val="00B54588"/>
    <w:rsid w:val="00B628E2"/>
    <w:rsid w:val="00B62993"/>
    <w:rsid w:val="00B63509"/>
    <w:rsid w:val="00B6498B"/>
    <w:rsid w:val="00B70784"/>
    <w:rsid w:val="00B80538"/>
    <w:rsid w:val="00B84038"/>
    <w:rsid w:val="00B8482D"/>
    <w:rsid w:val="00BA5D21"/>
    <w:rsid w:val="00BB137B"/>
    <w:rsid w:val="00BE792D"/>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9BCE"/>
  <w15:docId w15:val="{391887A6-5BFD-469D-88C9-4BE3D641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Pendientes\Evaluaciones\2019\ISEA\220421%20EED%202019%20Educacion%20de%20los%20adultos.docx" TargetMode="External"/><Relationship Id="rId21" Type="http://schemas.openxmlformats.org/officeDocument/2006/relationships/hyperlink" Target="file:///F:\Pendientes\Evaluaciones\2019\ISEA\220421%20EED%202019%20Educacion%20de%20los%20adultos.docx" TargetMode="External"/><Relationship Id="rId42" Type="http://schemas.openxmlformats.org/officeDocument/2006/relationships/hyperlink" Target="file:///F:\Pendientes\Evaluaciones\2019\ISEA\220421%20EED%202019%20Educacion%20de%20los%20adultos.docx" TargetMode="External"/><Relationship Id="rId47" Type="http://schemas.openxmlformats.org/officeDocument/2006/relationships/hyperlink" Target="file:///F:\Pendientes\Evaluaciones\2019\ISEA\220421%20EED%202019%20Educacion%20de%20los%20adultos.docx" TargetMode="External"/><Relationship Id="rId63" Type="http://schemas.openxmlformats.org/officeDocument/2006/relationships/image" Target="media/image19.png"/><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F:\Pendientes\Evaluaciones\2019\ISEA\220421%20EED%202019%20Educacion%20de%20los%20adultos.docx" TargetMode="External"/><Relationship Id="rId29" Type="http://schemas.openxmlformats.org/officeDocument/2006/relationships/hyperlink" Target="file:///F:\Pendientes\Evaluaciones\2019\ISEA\220421%20EED%202019%20Educacion%20de%20los%20adultos.docx" TargetMode="External"/><Relationship Id="rId11" Type="http://schemas.openxmlformats.org/officeDocument/2006/relationships/image" Target="media/image5.png"/><Relationship Id="rId24" Type="http://schemas.openxmlformats.org/officeDocument/2006/relationships/hyperlink" Target="file:///F:\Pendientes\Evaluaciones\2019\ISEA\220421%20EED%202019%20Educacion%20de%20los%20adultos.docx" TargetMode="External"/><Relationship Id="rId32" Type="http://schemas.openxmlformats.org/officeDocument/2006/relationships/hyperlink" Target="file:///F:\Pendientes\Evaluaciones\2019\ISEA\220421%20EED%202019%20Educacion%20de%20los%20adultos.docx" TargetMode="External"/><Relationship Id="rId37" Type="http://schemas.openxmlformats.org/officeDocument/2006/relationships/hyperlink" Target="file:///F:\Pendientes\Evaluaciones\2019\ISEA\220421%20EED%202019%20Educacion%20de%20los%20adultos.docx" TargetMode="External"/><Relationship Id="rId40" Type="http://schemas.openxmlformats.org/officeDocument/2006/relationships/hyperlink" Target="file:///F:\Pendientes\Evaluaciones\2019\ISEA\220421%20EED%202019%20Educacion%20de%20los%20adultos.docx" TargetMode="External"/><Relationship Id="rId45" Type="http://schemas.openxmlformats.org/officeDocument/2006/relationships/hyperlink" Target="file:///F:\Pendientes\Evaluaciones\2019\ISEA\220421%20EED%202019%20Educacion%20de%20los%20adultos.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file:///F:\Pendientes\Evaluaciones\2019\ISEA\220421%20EED%202019%20Educacion%20de%20los%20adultos.docx" TargetMode="External"/><Relationship Id="rId14" Type="http://schemas.openxmlformats.org/officeDocument/2006/relationships/hyperlink" Target="file:///F:\Pendientes\Evaluaciones\2019\ISEA\220421%20EED%202019%20Educacion%20de%20los%20adultos.docx" TargetMode="External"/><Relationship Id="rId22" Type="http://schemas.openxmlformats.org/officeDocument/2006/relationships/hyperlink" Target="file:///F:\Pendientes\Evaluaciones\2019\ISEA\220421%20EED%202019%20Educacion%20de%20los%20adultos.docx" TargetMode="External"/><Relationship Id="rId27" Type="http://schemas.openxmlformats.org/officeDocument/2006/relationships/hyperlink" Target="file:///F:\Pendientes\Evaluaciones\2019\ISEA\220421%20EED%202019%20Educacion%20de%20los%20adultos.docx" TargetMode="External"/><Relationship Id="rId30" Type="http://schemas.openxmlformats.org/officeDocument/2006/relationships/hyperlink" Target="file:///F:\Pendientes\Evaluaciones\2019\ISEA\220421%20EED%202019%20Educacion%20de%20los%20adultos.docx" TargetMode="External"/><Relationship Id="rId35" Type="http://schemas.openxmlformats.org/officeDocument/2006/relationships/hyperlink" Target="file:///F:\Pendientes\Evaluaciones\2019\ISEA\220421%20EED%202019%20Educacion%20de%20los%20adultos.docx" TargetMode="External"/><Relationship Id="rId43" Type="http://schemas.openxmlformats.org/officeDocument/2006/relationships/hyperlink" Target="file:///F:\Pendientes\Evaluaciones\2019\ISEA\220421%20EED%202019%20Educacion%20de%20los%20adultos.docx" TargetMode="External"/><Relationship Id="rId48" Type="http://schemas.openxmlformats.org/officeDocument/2006/relationships/hyperlink" Target="file:///F:\Pendientes\Evaluaciones\2019\ISEA\220421%20EED%202019%20Educacion%20de%20los%20adultos.docx"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F:\Pendientes\Evaluaciones\2019\ISEA\220421%20EED%202019%20Educacion%20de%20los%20adultos.docx" TargetMode="External"/><Relationship Id="rId25" Type="http://schemas.openxmlformats.org/officeDocument/2006/relationships/hyperlink" Target="file:///F:\Pendientes\Evaluaciones\2019\ISEA\220421%20EED%202019%20Educacion%20de%20los%20adultos.docx" TargetMode="External"/><Relationship Id="rId33" Type="http://schemas.openxmlformats.org/officeDocument/2006/relationships/hyperlink" Target="file:///F:\Pendientes\Evaluaciones\2019\ISEA\220421%20EED%202019%20Educacion%20de%20los%20adultos.docx" TargetMode="External"/><Relationship Id="rId38" Type="http://schemas.openxmlformats.org/officeDocument/2006/relationships/hyperlink" Target="file:///F:\Pendientes\Evaluaciones\2019\ISEA\220421%20EED%202019%20Educacion%20de%20los%20adultos.docx" TargetMode="External"/><Relationship Id="rId46" Type="http://schemas.openxmlformats.org/officeDocument/2006/relationships/hyperlink" Target="file:///F:\Pendientes\Evaluaciones\2019\ISEA\220421%20EED%202019%20Educacion%20de%20los%20adultos.docx"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file:///F:\Pendientes\Evaluaciones\2019\ISEA\220421%20EED%202019%20Educacion%20de%20los%20adultos.docx" TargetMode="External"/><Relationship Id="rId41" Type="http://schemas.openxmlformats.org/officeDocument/2006/relationships/hyperlink" Target="file:///F:\Pendientes\Evaluaciones\2019\ISEA\220421%20EED%202019%20Educacion%20de%20los%20adultos.docx" TargetMode="External"/><Relationship Id="rId54" Type="http://schemas.openxmlformats.org/officeDocument/2006/relationships/footer" Target="footer2.xml"/><Relationship Id="rId62" Type="http://schemas.openxmlformats.org/officeDocument/2006/relationships/image" Target="media/image18.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Pendientes\Evaluaciones\2019\ISEA\220421%20EED%202019%20Educacion%20de%20los%20adultos.docx" TargetMode="External"/><Relationship Id="rId23" Type="http://schemas.openxmlformats.org/officeDocument/2006/relationships/hyperlink" Target="file:///F:\Pendientes\Evaluaciones\2019\ISEA\220421%20EED%202019%20Educacion%20de%20los%20adultos.docx" TargetMode="External"/><Relationship Id="rId28" Type="http://schemas.openxmlformats.org/officeDocument/2006/relationships/hyperlink" Target="file:///F:\Pendientes\Evaluaciones\2019\ISEA\220421%20EED%202019%20Educacion%20de%20los%20adultos.docx" TargetMode="External"/><Relationship Id="rId36" Type="http://schemas.openxmlformats.org/officeDocument/2006/relationships/hyperlink" Target="file:///F:\Pendientes\Evaluaciones\2019\ISEA\220421%20EED%202019%20Educacion%20de%20los%20adultos.docx" TargetMode="External"/><Relationship Id="rId49" Type="http://schemas.openxmlformats.org/officeDocument/2006/relationships/hyperlink" Target="file:///F:\Pendientes\Evaluaciones\2019\ISEA\220421%20EED%202019%20Educacion%20de%20los%20adultos.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F:\Pendientes\Evaluaciones\2019\ISEA\220421%20EED%202019%20Educacion%20de%20los%20adultos.docx" TargetMode="External"/><Relationship Id="rId44" Type="http://schemas.openxmlformats.org/officeDocument/2006/relationships/hyperlink" Target="file:///F:\Pendientes\Evaluaciones\2019\ISEA\220421%20EED%202019%20Educacion%20de%20los%20adultos.docx" TargetMode="External"/><Relationship Id="rId52" Type="http://schemas.openxmlformats.org/officeDocument/2006/relationships/footer" Target="footer1.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F:\Pendientes\Evaluaciones\2019\ISEA\220421%20EED%202019%20Educacion%20de%20los%20adultos.docx" TargetMode="External"/><Relationship Id="rId39" Type="http://schemas.openxmlformats.org/officeDocument/2006/relationships/hyperlink" Target="file:///F:\Pendientes\Evaluaciones\2019\ISEA\220421%20EED%202019%20Educacion%20de%20los%20adultos.docx" TargetMode="External"/><Relationship Id="rId34" Type="http://schemas.openxmlformats.org/officeDocument/2006/relationships/hyperlink" Target="file:///F:\Pendientes\Evaluaciones\2019\ISEA\220421%20EED%202019%20Educacion%20de%20los%20adultos.docx" TargetMode="External"/><Relationship Id="rId50" Type="http://schemas.openxmlformats.org/officeDocument/2006/relationships/hyperlink" Target="file:///F:\Pendientes\Evaluaciones\2019\ISEA\220421%20EED%202019%20Educacion%20de%20los%20adultos.docx" TargetMode="External"/><Relationship Id="rId55"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072E4-B876-454C-A3AE-4E373B5DA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52</Pages>
  <Words>7917</Words>
  <Characters>43549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Hauchbaum</cp:lastModifiedBy>
  <cp:revision>75</cp:revision>
  <cp:lastPrinted>2021-10-28T23:21:00Z</cp:lastPrinted>
  <dcterms:created xsi:type="dcterms:W3CDTF">2021-10-20T16:49:00Z</dcterms:created>
  <dcterms:modified xsi:type="dcterms:W3CDTF">2021-10-28T23:22:00Z</dcterms:modified>
</cp:coreProperties>
</file>